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EA6D" w14:textId="729438BA" w:rsidR="00B25974" w:rsidRPr="00B25974" w:rsidRDefault="00B25974" w:rsidP="00B25974">
      <w:pPr>
        <w:jc w:val="both"/>
        <w:rPr>
          <w:sz w:val="24"/>
          <w:szCs w:val="24"/>
        </w:rPr>
      </w:pPr>
      <w:r w:rsidRPr="00B25974">
        <w:rPr>
          <w:sz w:val="24"/>
          <w:szCs w:val="24"/>
        </w:rPr>
        <w:t>Matt. 25:</w:t>
      </w:r>
      <w:proofErr w:type="gramStart"/>
      <w:r w:rsidRPr="00B25974">
        <w:rPr>
          <w:sz w:val="24"/>
          <w:szCs w:val="24"/>
        </w:rPr>
        <w:t>31-46</w:t>
      </w:r>
      <w:proofErr w:type="gramEnd"/>
    </w:p>
    <w:p w14:paraId="606A491E" w14:textId="340DB483" w:rsidR="00B25974" w:rsidRPr="00B25974" w:rsidRDefault="00B25974" w:rsidP="00B25974">
      <w:pPr>
        <w:jc w:val="both"/>
        <w:rPr>
          <w:i/>
          <w:iCs/>
          <w:sz w:val="24"/>
          <w:szCs w:val="24"/>
        </w:rPr>
      </w:pPr>
      <w:r w:rsidRPr="00B25974">
        <w:rPr>
          <w:sz w:val="24"/>
          <w:szCs w:val="24"/>
        </w:rPr>
        <w:t>Jeesus sanoi opetuslapsille: ”Kun Ihmisen Poika tulee kirkkaudessaan kaikkien enkeliensä kanssa, hän istuutuu kirkkautensa valtaistuimelle. Kaikki kansat kootaan hänen eteensä, ja hän erottaa ihmiset toisistaan, niin kuin paimen erottaa lampaat vuohista. Hän asettaa lampaat oikealle ja vuohet vasemmalle puolelleen. Sitten kuningas sanoo oikealla puolellaan oleville: ’Tulkaa tänne, te Isäni siunaamat. Te saatte nyt periä valtakunnan, joka on ollut valmiina teitä varten maailman luomisesta asti. Minun oli nälkä, ja te annoitte minulle ruokaa. Minun oli jano, ja te annoitte minulle juotavaa. Minä olin koditon, ja te otitte minut luoksenne. Minä olin alasti, ja te vaatetitte minut. Minä olin sairas, ja te kävitte minua katsomassa. Minä olin vankilassa, ja te tulitte minun luokseni.’</w:t>
      </w:r>
      <w:r w:rsidRPr="00B25974">
        <w:rPr>
          <w:sz w:val="24"/>
          <w:szCs w:val="24"/>
        </w:rPr>
        <w:t xml:space="preserve"> </w:t>
      </w:r>
      <w:r w:rsidRPr="00B25974">
        <w:rPr>
          <w:sz w:val="24"/>
          <w:szCs w:val="24"/>
        </w:rPr>
        <w:t>Silloin vanhurskaat vastaavat hänelle: ’Herra, milloin me näimme sinut nälissäsi ja annoimme sinulle ruokaa, tai janoissasi ja annoimme sinulle juotavaa? Milloin me näimme sinut kodittomana ja otimme sinut luoksemme, tai alasti ja vaatetimme sinut? Milloin me näimme sinut sairaana tai vankilassa ja kävimme sinun luonasi?’ Kuningas vastaa heille: ’Totisesti: kaiken, minkä te olette tehneet yhdelle näistä vähäisimmistä veljistäni, sen te olette tehneet minulle.’</w:t>
      </w:r>
      <w:r w:rsidRPr="00B25974">
        <w:rPr>
          <w:sz w:val="24"/>
          <w:szCs w:val="24"/>
        </w:rPr>
        <w:t xml:space="preserve"> </w:t>
      </w:r>
      <w:r w:rsidRPr="00B25974">
        <w:rPr>
          <w:sz w:val="24"/>
          <w:szCs w:val="24"/>
        </w:rPr>
        <w:t>Sitten hän sanoo vasemmalla puolellaan oleville: ’Menkää pois minun luotani, te kirotut, ikuiseen tuleen, joka on varattu Saatanalle ja hänen enkeleilleen. Minun oli nälkä, mutta te ette antaneet minulle ruokaa. Minun oli jano, mutta te ette antaneet minulle juotavaa. Minä olin koditon, mutta te ette ottaneet minua luoksenne. Minä olin alasti, mutta te ette vaatettaneet minua. Minä olin sairas ja vankilassa, mutta te ette käyneet minua katsomassa.’</w:t>
      </w:r>
      <w:r w:rsidRPr="00B25974">
        <w:rPr>
          <w:sz w:val="24"/>
          <w:szCs w:val="24"/>
        </w:rPr>
        <w:t xml:space="preserve"> </w:t>
      </w:r>
      <w:r w:rsidRPr="00B25974">
        <w:rPr>
          <w:sz w:val="24"/>
          <w:szCs w:val="24"/>
        </w:rPr>
        <w:t>Silloin nämäkin kysyvät: ’Herra, milloin me näimme sinut nälissäsi tai janoissasi, kodittomana tai alasti, tai sairaana tai vankilassa, emmekä auttaneet sinua?’ Silloin hän vastaa heille: ’Totisesti: kaiken, minkä te olette jättäneet tekemättä yhdelle näistä vähäisimmistä, sen te olette jättäneet tekemättä minulle.’ Ja niin he lähtevät, toiset iankaikkiseen rangaistukseen, mutta vanhurskaat iankaikkiseen elämää</w:t>
      </w:r>
      <w:r w:rsidRPr="00B25974">
        <w:rPr>
          <w:sz w:val="24"/>
          <w:szCs w:val="24"/>
        </w:rPr>
        <w:t xml:space="preserve">n. </w:t>
      </w:r>
      <w:r w:rsidRPr="00B25974">
        <w:rPr>
          <w:i/>
          <w:iCs/>
          <w:sz w:val="24"/>
          <w:szCs w:val="24"/>
        </w:rPr>
        <w:t>Tämä on pyhä evankeliumi.</w:t>
      </w:r>
    </w:p>
    <w:p w14:paraId="60AC9CF8" w14:textId="77777777" w:rsidR="00B25974" w:rsidRPr="00B25974" w:rsidRDefault="00B25974" w:rsidP="00B25974">
      <w:pPr>
        <w:jc w:val="both"/>
        <w:rPr>
          <w:sz w:val="28"/>
          <w:szCs w:val="28"/>
        </w:rPr>
      </w:pPr>
    </w:p>
    <w:p w14:paraId="3931CA36" w14:textId="77777777" w:rsidR="00B25974" w:rsidRPr="00B25974" w:rsidRDefault="00B25974" w:rsidP="00B25974">
      <w:pPr>
        <w:jc w:val="both"/>
        <w:rPr>
          <w:sz w:val="28"/>
          <w:szCs w:val="28"/>
        </w:rPr>
      </w:pPr>
      <w:r w:rsidRPr="00B25974">
        <w:rPr>
          <w:sz w:val="28"/>
          <w:szCs w:val="28"/>
        </w:rPr>
        <w:t xml:space="preserve">Katsoin </w:t>
      </w:r>
      <w:proofErr w:type="spellStart"/>
      <w:r w:rsidRPr="00B25974">
        <w:rPr>
          <w:sz w:val="28"/>
          <w:szCs w:val="28"/>
        </w:rPr>
        <w:t>netflixistä</w:t>
      </w:r>
      <w:proofErr w:type="spellEnd"/>
      <w:r w:rsidRPr="00B25974">
        <w:rPr>
          <w:sz w:val="28"/>
          <w:szCs w:val="28"/>
        </w:rPr>
        <w:t xml:space="preserve"> sarjan nimeltä, </w:t>
      </w:r>
      <w:proofErr w:type="spellStart"/>
      <w:r w:rsidRPr="00B25974">
        <w:rPr>
          <w:sz w:val="28"/>
          <w:szCs w:val="28"/>
        </w:rPr>
        <w:t>Good</w:t>
      </w:r>
      <w:proofErr w:type="spellEnd"/>
      <w:r w:rsidRPr="00B25974">
        <w:rPr>
          <w:sz w:val="28"/>
          <w:szCs w:val="28"/>
        </w:rPr>
        <w:t xml:space="preserve"> </w:t>
      </w:r>
      <w:proofErr w:type="spellStart"/>
      <w:r w:rsidRPr="00B25974">
        <w:rPr>
          <w:sz w:val="28"/>
          <w:szCs w:val="28"/>
        </w:rPr>
        <w:t>place</w:t>
      </w:r>
      <w:proofErr w:type="spellEnd"/>
      <w:r w:rsidRPr="00B25974">
        <w:rPr>
          <w:sz w:val="28"/>
          <w:szCs w:val="28"/>
        </w:rPr>
        <w:t xml:space="preserve">. Siinä kuolleet pääsivät joko hyvään paikkaan tai pahaan paikkaan riippuen siitä, miten oli elämänsä elänyt. Elämän aikaisista teoista sai aina pisteitä, joko plussapisteitä tai miinuspisteitä ja sen pistemäärän mukaan ihmiset rankattiin. Hyvät ihmiset pääsivät hyvään paikkaan. Yksi ihmisen elämän tavoitteista on varmasti aika monella olla hyvä ihminen. Aika moni saattaa jopa ajatella, että on hyvä ihminen. Tuo tämänpäiväinen tekstimme asettaa tämän ajattelun koetukselle. Nyt joudummekin arvioimaan omaa elämäämme, mitä olemme tehneet ja jättäneet tekemättä. </w:t>
      </w:r>
    </w:p>
    <w:p w14:paraId="46274213" w14:textId="77777777" w:rsidR="00B25974" w:rsidRPr="00B25974" w:rsidRDefault="00B25974" w:rsidP="00B25974">
      <w:pPr>
        <w:jc w:val="both"/>
        <w:rPr>
          <w:sz w:val="28"/>
          <w:szCs w:val="28"/>
        </w:rPr>
      </w:pPr>
      <w:r w:rsidRPr="00B25974">
        <w:rPr>
          <w:sz w:val="28"/>
          <w:szCs w:val="28"/>
        </w:rPr>
        <w:t xml:space="preserve">Tässä viimeisen tuomion vertauksessa on oikeastaan kaksi päähuomiota. Ensimmäinen liittyy nopeuskameravalvontaan ja toinen yhteneväisyyksiin. No tuo ensimmäinen pointti on aika helppo ymmärtää. Jokainen, joka on ajanut autoa, on väkisinkin kiinnittänyt huomiota tien vieressä oleviin kameratolppiin, jotka välähtävät, jos ajaa ylinopeutta. No ainakin itselläni on autossa sellainen navigaattori, joka alkaa piipittää muutama sata metriä ennen tuota kameraa, joten ne on helppo välttää. Kuvitellaanpa tilanne, että olet ajanut hieman liian kovaa, navigaattori varoittaa </w:t>
      </w:r>
      <w:r w:rsidRPr="00B25974">
        <w:rPr>
          <w:sz w:val="28"/>
          <w:szCs w:val="28"/>
        </w:rPr>
        <w:lastRenderedPageBreak/>
        <w:t xml:space="preserve">kamerasta ja jarrutat, kamera ei välähdä ja tulee voittajafiilis. </w:t>
      </w:r>
      <w:proofErr w:type="spellStart"/>
      <w:r w:rsidRPr="00B25974">
        <w:rPr>
          <w:sz w:val="28"/>
          <w:szCs w:val="28"/>
        </w:rPr>
        <w:t>Jes</w:t>
      </w:r>
      <w:proofErr w:type="spellEnd"/>
      <w:r w:rsidRPr="00B25974">
        <w:rPr>
          <w:sz w:val="28"/>
          <w:szCs w:val="28"/>
        </w:rPr>
        <w:t xml:space="preserve">, ei tullut sakkoa. Mutta parin viikon kuluttua tuleekin kirje postiluukusta poliisilta, josta löytyy sakkolappu. Ja silloin löydät itsesi lampaiden ja vuohien paikalta, kyselemässä, että milloin muka, milloin muka joku näki, että ajoin ylinopeutta? Milloin muka, kun onnistuin väistämään sen kameran? Ja silloin paljastuu, että bussipysäkillä olikin pakettiauto, johon et kiinnittänyt huomiota ja sieltä sinut saatiin kiinni. Älä siis kuvittele, että tekojasi ei huomattaisi. Ja tämä on päivämme vertauksen ensimmäinen pointti. Jumala näkee kaiken. Hän tietää kaikki tekemisemme ja tekemättä jättämisemme, Hän huomaa ja tietää, vaikka itse olisimme kuvitelleetkin tehneemme jotain väärää salassa. </w:t>
      </w:r>
    </w:p>
    <w:p w14:paraId="6B1E9F2D" w14:textId="77777777" w:rsidR="00B25974" w:rsidRPr="00B25974" w:rsidRDefault="00B25974" w:rsidP="00B25974">
      <w:pPr>
        <w:jc w:val="both"/>
        <w:rPr>
          <w:sz w:val="28"/>
          <w:szCs w:val="28"/>
        </w:rPr>
      </w:pPr>
      <w:r w:rsidRPr="00B25974">
        <w:rPr>
          <w:sz w:val="28"/>
          <w:szCs w:val="28"/>
        </w:rPr>
        <w:t xml:space="preserve">Ja siksi tässä vertauksessa teot nostetaankin niin tärkeään osaan. Näin luterilaisen näkökulmasta voi olla haastavaa lukea tekstiä, jossa yhtäkkiä ainoa taivaaseen pääsyn edellytys näyttää olevan hyvien tekojen tekeminen, kun aina muuten opetetaan, että ei teoilla voi pelastua, vain usko riittää. Eivät teot ole kuitenkaan merkityksettömiä. Ei se ole yhdentekevää, miten me toimimme toisiamme kohtaan. Efesolaiskirjeessä puhutaan hyvistä teoista, jotka Jumala on meille edeltä käsin valmistanut. Jumala on siis jo edeltä valmistanut ne hyvät teot, mitä me näytämme tekevän, ne siis todella ovat Hänen tekojaan. Me vain vaellamme niissä teoissa ja annamme omat voimamme, kykymme ja kätemme Hänen käyttöönsä. Kyllä Jumala tietää myös heikkoutemme ja näkee meidän kaikki toimemme, siksi uskossa hyvissä teoissa vaeltaminen on meille annettu tehtävä maailmaan. Ei omasta halustamme ja voimastamme, vaan Jumalan voimasta, Hänen sanaansa luottaen. </w:t>
      </w:r>
    </w:p>
    <w:p w14:paraId="10CD7E1B" w14:textId="77777777" w:rsidR="00B25974" w:rsidRPr="00B25974" w:rsidRDefault="00B25974" w:rsidP="00B25974">
      <w:pPr>
        <w:jc w:val="both"/>
        <w:rPr>
          <w:sz w:val="28"/>
          <w:szCs w:val="28"/>
        </w:rPr>
      </w:pPr>
      <w:r w:rsidRPr="00B25974">
        <w:rPr>
          <w:sz w:val="28"/>
          <w:szCs w:val="28"/>
        </w:rPr>
        <w:t xml:space="preserve">Tekstin toinen pointti, yhteneväisyys, tulee itselleni esiin siinä, mikä on yhteistä sekä taivaaseen pääseville että kadotukseen joutuville. Molemmat hämmästyvät. Molemmat kyselevät: ”Milloin muka, milloin muka olen tehnyt, milloin muka olen jättänyt tekemättä?” Ja tätä Jeesus haluaa opettaa, ennen kaikkea myös sitä, että Jumala näkee ja tietää kaiken. Mikään ei jää Häneltä salaan, kuten jo totesinkin. Taivaaseen, ikuiseen iloon menevät hämmästyvät sitä, että he ovatkin tehneet kaikkia laupeuden töitä. He eivät ole pitäneet itseään riittävinä taivaaseen, he eivät ole ajatelleet kelpaavansa Kristukselle. Ja nimenomaan tässä on kristillisen uskon ydin. Me emme kelpaa emmekä riitä Jumalalle tällaisina kuin olemme. Me olemme syntisiä. Me olemme kelvottomia, syntisiä, väärin tekeviä ihmisiä. Me emme voi omin voimin ja yrityksin riittää Jumalalle. Koska jos voisimme, emmehän me silloin tarvitsisi Jeesusta mihinkään. Jos sinä ja minä riittäisimme ja kelpaisimme Jumalalle tällaisina kuin olemme, Jeesuksen ristinkuolema olisi turha. Juuri sen tähden, että me emme kelpaa, tarvittiin Kristusta. Jumala itse teki meidät itse itselleen kelpaaviksi Kristuksen ristissä. Kun ymmärrämme olevamme syntisiä, ymmärrämme, että me tarvitsemme armoa, </w:t>
      </w:r>
      <w:r w:rsidRPr="00B25974">
        <w:rPr>
          <w:sz w:val="28"/>
          <w:szCs w:val="28"/>
        </w:rPr>
        <w:lastRenderedPageBreak/>
        <w:t xml:space="preserve">Jumalan rakkautta ja Kristusta. Sen armon saamme osaksemme uskon kautta. Ja kuten totesin, tällöin voimme myös tehdä niitä hyviä tekoja näille vähäisimmille veljille ja sisarille. </w:t>
      </w:r>
    </w:p>
    <w:p w14:paraId="366B95EB" w14:textId="77777777" w:rsidR="00B25974" w:rsidRPr="00B25974" w:rsidRDefault="00B25974" w:rsidP="00B25974">
      <w:pPr>
        <w:jc w:val="both"/>
        <w:rPr>
          <w:sz w:val="28"/>
          <w:szCs w:val="28"/>
        </w:rPr>
      </w:pPr>
      <w:r w:rsidRPr="00B25974">
        <w:rPr>
          <w:sz w:val="28"/>
          <w:szCs w:val="28"/>
        </w:rPr>
        <w:t xml:space="preserve">Kadotukseen menevien hämmästys kohdistui siihen, että milloin minä muka en ole tehnyt. He luottivat itseensä, omaan voimaansa, omaan osaamiseensa ja kelpaavuuteensa tai eivät ole edes huomanneet näitä vähäisiä veljiä. He ovat olleet niitä hyviä ihmisiä, jotka ovat niin hyviä, ettei heidän tarvitse välittää vähäisimmistä veljistä, he ovat olleet oman hyvyytensä sokaisemia. Erityisesti nykymaailma kutsuu ajattelemaan, että ihminen voisi olla oman itsensä herra. Tällöin ihminen, joka ei ymmärrä olevansa syntinen, ei tietenkään tarvitse armoa, eikä Kristusta. Kuitenkin vain Kristuksen risti on meidän pelastuksemme. </w:t>
      </w:r>
    </w:p>
    <w:p w14:paraId="5863367B" w14:textId="77777777" w:rsidR="00B25974" w:rsidRPr="00B25974" w:rsidRDefault="00B25974" w:rsidP="00B25974">
      <w:pPr>
        <w:jc w:val="both"/>
        <w:rPr>
          <w:sz w:val="28"/>
          <w:szCs w:val="28"/>
        </w:rPr>
      </w:pPr>
      <w:r w:rsidRPr="00B25974">
        <w:rPr>
          <w:sz w:val="28"/>
          <w:szCs w:val="28"/>
        </w:rPr>
        <w:t xml:space="preserve">Viimeisellä tuomiolla meidän pelastuksemme on vain siinä, että uskon kautta Kristuksen kirkkaus on meidän pimeän ja mustan sisimpämme päällä ja Jumala näkee vain tuon kirkkauden, johon meidät on kastettu ja uskossa liitetty. Maan päällä meidän tulee pitää katseemme Kristuksessa ja Hänet löytää erityisesti niistä, jotka ovat </w:t>
      </w:r>
      <w:proofErr w:type="spellStart"/>
      <w:r w:rsidRPr="00B25974">
        <w:rPr>
          <w:sz w:val="28"/>
          <w:szCs w:val="28"/>
        </w:rPr>
        <w:t>väheksittyjä</w:t>
      </w:r>
      <w:proofErr w:type="spellEnd"/>
      <w:r w:rsidRPr="00B25974">
        <w:rPr>
          <w:sz w:val="28"/>
          <w:szCs w:val="28"/>
        </w:rPr>
        <w:t xml:space="preserve">, syrjittyjä, kiusattuja. Emme voi sulkea silmiämme: ” Niin ei saa olla teidän keskuudessanne. Joka tahtoo teidän joukossanne tulla suureksi, se olkoon toisten palvelija ja joka tahtoo tulla teidän joukossanne ensimmäiseksi, se olkoon toisten orja. Ei Ihmisen Poikakaan tullut palveltavaksi, vaan palvelemaan ja antamaan henkensä lunnaiksi kaikkien puolesta." Meidän tulee siis seurata Jeesuksen esimerkkiä ja nähdä jokainen ihminen ja osoittaa rakkautta niin kuin voimme. Kaiken keskuksena olkoon Jumalan rakkaus ja Kristuksen risti, jolla Hän kuoli puolestamme, </w:t>
      </w:r>
      <w:proofErr w:type="gramStart"/>
      <w:r w:rsidRPr="00B25974">
        <w:rPr>
          <w:sz w:val="28"/>
          <w:szCs w:val="28"/>
        </w:rPr>
        <w:t>nöyrimmästä</w:t>
      </w:r>
      <w:proofErr w:type="gramEnd"/>
      <w:r w:rsidRPr="00B25974">
        <w:rPr>
          <w:sz w:val="28"/>
          <w:szCs w:val="28"/>
        </w:rPr>
        <w:t xml:space="preserve"> nöyrimpänä palvelijana, jotta me olisimme Hänen lampaidensa joukossa. Viimeinen tuomio ei ole kristityille pelottava päivä, vaan ilon ja juhlan päivä, sillä silloin pääsemme ikuiseen iloon Herramme luo. Yksin uskosta, yksin armosta, yksin Kristuksen tähden. Aamen. </w:t>
      </w:r>
    </w:p>
    <w:p w14:paraId="6FA5CA03" w14:textId="0F48825B" w:rsidR="003B4E12" w:rsidRPr="00B25974" w:rsidRDefault="00B25974" w:rsidP="00B25974">
      <w:pPr>
        <w:jc w:val="both"/>
        <w:rPr>
          <w:sz w:val="28"/>
          <w:szCs w:val="28"/>
        </w:rPr>
      </w:pPr>
      <w:r w:rsidRPr="00B25974">
        <w:rPr>
          <w:sz w:val="28"/>
          <w:szCs w:val="28"/>
        </w:rPr>
        <w:t xml:space="preserve"> </w:t>
      </w:r>
    </w:p>
    <w:sectPr w:rsidR="003B4E12" w:rsidRPr="00B2597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74"/>
    <w:rsid w:val="003B4E12"/>
    <w:rsid w:val="00B259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B67B"/>
  <w15:chartTrackingRefBased/>
  <w15:docId w15:val="{B277783F-D99B-4B19-A3EF-72CCC037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7379</Characters>
  <Application>Microsoft Office Word</Application>
  <DocSecurity>0</DocSecurity>
  <Lines>61</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2023-11-27T13:36:00Z</dcterms:created>
  <dcterms:modified xsi:type="dcterms:W3CDTF">2023-11-27T13:37:00Z</dcterms:modified>
</cp:coreProperties>
</file>