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94E0" w14:textId="2AAF1096" w:rsidR="006A34EC" w:rsidRPr="006A34EC" w:rsidRDefault="006A34EC" w:rsidP="006A34EC">
      <w:pPr>
        <w:jc w:val="both"/>
        <w:rPr>
          <w:sz w:val="28"/>
          <w:szCs w:val="28"/>
        </w:rPr>
      </w:pPr>
      <w:r w:rsidRPr="006A34EC">
        <w:rPr>
          <w:sz w:val="28"/>
          <w:szCs w:val="28"/>
        </w:rPr>
        <w:t>Mark. 12:28–34</w:t>
      </w:r>
    </w:p>
    <w:p w14:paraId="33099101" w14:textId="42DAEE74" w:rsidR="006A34EC" w:rsidRPr="006A34EC" w:rsidRDefault="006A34EC" w:rsidP="006A34EC">
      <w:pPr>
        <w:jc w:val="both"/>
        <w:rPr>
          <w:sz w:val="28"/>
          <w:szCs w:val="28"/>
        </w:rPr>
      </w:pPr>
      <w:r w:rsidRPr="006A34EC">
        <w:rPr>
          <w:sz w:val="28"/>
          <w:szCs w:val="28"/>
        </w:rPr>
        <w:t>Muuan lainopettaja oli seurannut heidän väittelyään ja huomannut, miten hyvän vastauksen Jeesus saddukeuksille antoi. Hän tuli nyt Jeesuksen luo ja kysyi: ”Mikä käsky on kaikkein tärkein?” Jeesus vastasi: ”Tärkein on tämä: ’Kuule, Israel: Herra, meidän Jumalamme, on ainoa Herra. Rakasta Herraa, Jumalaasi, koko sydämestäsi, koko sielustasi ja mielestäsi ja koko voimallasi.’ Toinen on tämä: ’Rakasta lähimmäistäsi niin kuin itseäsi.’ Näitä suurempaa käskyä ei ole.”</w:t>
      </w:r>
      <w:r>
        <w:rPr>
          <w:sz w:val="28"/>
          <w:szCs w:val="28"/>
        </w:rPr>
        <w:t xml:space="preserve"> </w:t>
      </w:r>
      <w:r w:rsidRPr="006A34EC">
        <w:rPr>
          <w:sz w:val="28"/>
          <w:szCs w:val="28"/>
        </w:rPr>
        <w:t>Lainopettaja sanoi hänelle: ”Oikein, opettaja! Totta puhuit, kun sanoit, että Herra on ainoa Jumala, ei ole muita kuin hän. Ja kun rakastaa häntä koko sydämestään, kaikella ymmärryksellään ja kaikella voimallaan ja rakastaa lähimmäistään niin kuin itseään, se on enemmän kuin polttouhrit ja kaikki muut uhrit.” Jeesus näki, että hän vastasi viisaasti, ja sanoi hänelle: ”Sinä et ole kaukana Jumalan valtakunnasta.”</w:t>
      </w:r>
      <w:r>
        <w:rPr>
          <w:sz w:val="28"/>
          <w:szCs w:val="28"/>
        </w:rPr>
        <w:t xml:space="preserve"> </w:t>
      </w:r>
      <w:r w:rsidRPr="006A34EC">
        <w:rPr>
          <w:i/>
          <w:iCs/>
          <w:sz w:val="28"/>
          <w:szCs w:val="28"/>
        </w:rPr>
        <w:t>Tämä on pyhä evankeliumi.</w:t>
      </w:r>
    </w:p>
    <w:p w14:paraId="23E3D7D9" w14:textId="77777777" w:rsidR="006A34EC" w:rsidRDefault="006A34EC" w:rsidP="006A34EC">
      <w:pPr>
        <w:jc w:val="both"/>
        <w:rPr>
          <w:sz w:val="28"/>
          <w:szCs w:val="28"/>
        </w:rPr>
      </w:pPr>
    </w:p>
    <w:p w14:paraId="013D83CB" w14:textId="77777777" w:rsidR="006A34EC" w:rsidRDefault="006A34EC" w:rsidP="006A34EC">
      <w:pPr>
        <w:jc w:val="both"/>
        <w:rPr>
          <w:sz w:val="28"/>
          <w:szCs w:val="28"/>
        </w:rPr>
      </w:pPr>
    </w:p>
    <w:p w14:paraId="5DEFDFB5" w14:textId="77777777" w:rsidR="006A34EC" w:rsidRDefault="006A34EC" w:rsidP="006A34EC">
      <w:pPr>
        <w:spacing w:after="0"/>
        <w:jc w:val="both"/>
        <w:rPr>
          <w:sz w:val="28"/>
          <w:szCs w:val="28"/>
        </w:rPr>
      </w:pPr>
      <w:r w:rsidRPr="006A34EC">
        <w:rPr>
          <w:sz w:val="28"/>
          <w:szCs w:val="28"/>
        </w:rPr>
        <w:t xml:space="preserve">Evankeliumin kohta alkaa jälleen aika lailla kesken, nimittäin siinä todetaan vain, että tämä lainopettaja huomasi Jeesuksen antaneen saddukeuksille hyvän vastauksen. Noh ainakin itseäni alkoi kiinnostaa, että mitäs tuossa ennen on tapahtunut, mikä oli tämä kysymys ja vastaus? Kysymys liittyi ylösnousemukseen. Saddukeuksethan kielsivät ylösnousemuksen ja kuolleista heräämisen. Näinpä he ajattelivat olevansa ovelia ja kysyivät, että </w:t>
      </w:r>
      <w:proofErr w:type="spellStart"/>
      <w:r w:rsidRPr="006A34EC">
        <w:rPr>
          <w:sz w:val="28"/>
          <w:szCs w:val="28"/>
        </w:rPr>
        <w:t>kenenkäs</w:t>
      </w:r>
      <w:proofErr w:type="spellEnd"/>
      <w:r w:rsidRPr="006A34EC">
        <w:rPr>
          <w:sz w:val="28"/>
          <w:szCs w:val="28"/>
        </w:rPr>
        <w:t xml:space="preserve"> vaimo taivaassa on se, joka on ollut seitsemän eri miehen kanssa naimisissa? Jeesus tuntuu suorastaan nauravan heidän kysymykselleen: ei taivaaseen mennä kenenkään vaimoksi tai olla kenenkään vaimona – taivaassa ollaan kuin enkelit, liittymässä Jumalan valtaistuimen edessä olevaan ylistykseen. Ei Jumala ole kuolleiden, vaan elävien Jumala. Hän moittiikin saddukeusten olevan pahasti eksyksissä tällaista kysellessään. Jeesus siis onnistuu taas kerran sulkemaan heiltä suun ja tästäkös tämä lainopettaja on hyvillään. Olipa hyvä vastaus. Niinpä hän päättää esittää seuraavan kysymyksen.</w:t>
      </w:r>
    </w:p>
    <w:p w14:paraId="180B6557" w14:textId="77777777" w:rsidR="006A34EC" w:rsidRDefault="006A34EC" w:rsidP="006A34EC">
      <w:pPr>
        <w:spacing w:after="0"/>
        <w:jc w:val="both"/>
        <w:rPr>
          <w:sz w:val="28"/>
          <w:szCs w:val="28"/>
        </w:rPr>
      </w:pPr>
    </w:p>
    <w:p w14:paraId="549A9475" w14:textId="3340F47B" w:rsidR="006A34EC" w:rsidRDefault="006A34EC" w:rsidP="006A34EC">
      <w:pPr>
        <w:spacing w:after="0"/>
        <w:jc w:val="both"/>
        <w:rPr>
          <w:sz w:val="28"/>
          <w:szCs w:val="28"/>
        </w:rPr>
      </w:pPr>
      <w:r w:rsidRPr="006A34EC">
        <w:rPr>
          <w:sz w:val="28"/>
          <w:szCs w:val="28"/>
        </w:rPr>
        <w:t>Mikä käsky on tärkein? Tästä rippikoulussa puhutaan paljon. Moni lähtee hakemaan vastausta kymmenen käskyn laista, josta aika usein esitetään viidettä käskyä, älä tapa, tärkeimmäksi käskyksi. Suunta on ihan oikea, mutta tulokulma hieman liian kapea, jotta kymmenellä käskyllä saataisiin tähän kysymykseen tyydyttävä vastaus. Pitää mennä laajemmalle. Jeesus aloittaa ottamalla kolme ensimmäistä kymmenestä käskystä: Rakasta Herraa Jumalaasi, koko sydämestäsi, sielustasi, mielestäsi, voimastasi. Hyvä on huomata tuo -</w:t>
      </w:r>
      <w:proofErr w:type="spellStart"/>
      <w:r w:rsidRPr="006A34EC">
        <w:rPr>
          <w:sz w:val="28"/>
          <w:szCs w:val="28"/>
        </w:rPr>
        <w:t>si</w:t>
      </w:r>
      <w:proofErr w:type="spellEnd"/>
      <w:r w:rsidRPr="006A34EC">
        <w:rPr>
          <w:sz w:val="28"/>
          <w:szCs w:val="28"/>
        </w:rPr>
        <w:t xml:space="preserve">, pääte. Jumalaasi. Jeesus ei anna tässä meille vaihtoehtoa valita mieleistämme Jumalaa, mitä maailmassa kyllä tarjotaan. Ihmiset </w:t>
      </w:r>
      <w:r w:rsidRPr="006A34EC">
        <w:rPr>
          <w:sz w:val="28"/>
          <w:szCs w:val="28"/>
        </w:rPr>
        <w:lastRenderedPageBreak/>
        <w:t xml:space="preserve">valitsevat itselleen haluamaansa jumalaa, onpa se raha, omaisuus, valta, minä itse tai omat näkemykset ja ajatukset. Jumalia on maailma täynnä, mutta vain yksi sellainen, jota tulee rakastaa koko sydämestään. Vain yksi sellainen, joka ansaitsee kaiken sielumme, mielemme ja voimamme. Vain yksi sellainen, jota kaikilla ominaisuuksillamme meidän tulee palvella ja ylistää. Valitettavasti ihmiset menevät luonnosta kohti noita epäjumalia, sillä ne näyttävät olevan lähempänä tai helpommin saatavilla tai ainakin ne ovat usein sellaisia, joihin voimme itse vaikuttaa. Me kun emme voi liikaa vaikuttaa Jumalaan tai Hänen toimintaansa – Hän toimii, kuten hyväksi näkee. Toki voimme rukoilla, mutta kaikki on kuitenkin Herran kädessä. </w:t>
      </w:r>
    </w:p>
    <w:p w14:paraId="7249A79D" w14:textId="77777777" w:rsidR="006A34EC" w:rsidRPr="006A34EC" w:rsidRDefault="006A34EC" w:rsidP="006A34EC">
      <w:pPr>
        <w:spacing w:after="0"/>
        <w:jc w:val="both"/>
        <w:rPr>
          <w:sz w:val="28"/>
          <w:szCs w:val="28"/>
        </w:rPr>
      </w:pPr>
    </w:p>
    <w:p w14:paraId="493E2212" w14:textId="77777777" w:rsidR="006A34EC" w:rsidRDefault="006A34EC" w:rsidP="006A34EC">
      <w:pPr>
        <w:spacing w:after="0"/>
        <w:jc w:val="both"/>
        <w:rPr>
          <w:sz w:val="28"/>
          <w:szCs w:val="28"/>
        </w:rPr>
      </w:pPr>
      <w:r w:rsidRPr="006A34EC">
        <w:rPr>
          <w:sz w:val="28"/>
          <w:szCs w:val="28"/>
        </w:rPr>
        <w:t xml:space="preserve">Tuo käsky tulee ensin, koska emme voi tehdä mitään ilman Jumalaa, Hänen voimaansa ja apuaan. Ei ehkä ole niinkään aina kyse siitä, että me annamme Hänelle sydämemme, sielumme, mielemme ja voimamme. Vaan kyllähän hän antoi ne kaikki meille Kristuksessa, kuollessaan ristillä meidän puolestamme. Me olemme saaneet Kristuksen sydämen ja voiman ja se on ainoa, millä me edes voimme rakastaa Jumalaa tuolla tavoin. Omissa voimissamme se olisi nimittäin mahdotonta, omissa voimissamme emme saa aikaiseksi kuin syntiä ja häpeää. Kristuksen voimissa taas pystymme rakastamaan ja osoittamaan rakkautta. Ja tähän liittyy tuon rakkauden kaksoiskäskyn toinen osa. Rakasta lähimmäistäsi niin kuin itseäsi. Näitä suurempaa käskyä ei ole. Ja tuo, jos mikä on meille vaikeaa. On niin helppoa lähteä tuomitsemaan toisia ja nostamaan itseään ihan huomaamatta ylöspäin, painaa toisia mielipiteillään ja sanoillaan alaspäin ja nostaa omaa erinomaisuuttaan ylös. Ota ensin hirsi pois omasta silmästäsi ennen kuin tikun toisen silmästä sanoi aikoinaan Jeesuskin. Ja tämän kun muistaisimme. Ennemmin rakastaisimme, tukisimme toisiamme, osoittaisimme hyvyyttä erimielisyyksistä huolimatta, rakentaisimme yhdessä seurakuntaa ja kirkkoa ja edistäisimme evankeliumin sanomaa keskinäisen torailun sijasta. Sitä Kristuskin rukoili. Ja siihen Hän tänään meitä käskee. Rakastamaan lähimmäistämme niin kuin itseämme. Ja tämä on suurin käsky, muut menevät sen alle. Tämän käskyn toteuttamiseen voimme saada voiman vain ensimmäisestä osasta käskyä. Vain Jumalalta voimme saada voiman rakastaa lähimmäistä. Rukoilkaamme sitä itsellemme ja muille. </w:t>
      </w:r>
    </w:p>
    <w:p w14:paraId="153E3CFF" w14:textId="77777777" w:rsidR="006A34EC" w:rsidRPr="006A34EC" w:rsidRDefault="006A34EC" w:rsidP="006A34EC">
      <w:pPr>
        <w:spacing w:after="0"/>
        <w:jc w:val="both"/>
        <w:rPr>
          <w:sz w:val="28"/>
          <w:szCs w:val="28"/>
        </w:rPr>
      </w:pPr>
    </w:p>
    <w:p w14:paraId="6FADF702" w14:textId="77777777" w:rsidR="006A34EC" w:rsidRPr="006A34EC" w:rsidRDefault="006A34EC" w:rsidP="006A34EC">
      <w:pPr>
        <w:spacing w:after="0"/>
        <w:jc w:val="both"/>
        <w:rPr>
          <w:sz w:val="28"/>
          <w:szCs w:val="28"/>
        </w:rPr>
      </w:pPr>
      <w:r w:rsidRPr="006A34EC">
        <w:rPr>
          <w:sz w:val="28"/>
          <w:szCs w:val="28"/>
        </w:rPr>
        <w:t xml:space="preserve">Noh lainopettaja myöntyy suorastaan riemuiten tähän Jeesuksen vastaukseen. </w:t>
      </w:r>
      <w:proofErr w:type="spellStart"/>
      <w:r w:rsidRPr="006A34EC">
        <w:rPr>
          <w:sz w:val="28"/>
          <w:szCs w:val="28"/>
        </w:rPr>
        <w:t>Kylläkyllä</w:t>
      </w:r>
      <w:proofErr w:type="spellEnd"/>
      <w:r w:rsidRPr="006A34EC">
        <w:rPr>
          <w:sz w:val="28"/>
          <w:szCs w:val="28"/>
        </w:rPr>
        <w:t xml:space="preserve">, tämä käsky on suurempi asia kuin mitkään uhrit. Tuolloinhan synnit sai anteeksi uhraamalla, köyhä ihminen kyyhkysiä, rikkaampi saattoi karitsankin ostaa. Mutta jos näin elää, se on Jumalalle otollisempaa kuin mitkään uhrit. Ja lainopettajan riemua on hauska seurata. Onhan toki siis niin, että Raamattu opettaa, että taivaaseen voi päästä myös lakia noudattamalla. En tiedä liittyykö lainopettajan riemu tähän, </w:t>
      </w:r>
      <w:r w:rsidRPr="006A34EC">
        <w:rPr>
          <w:sz w:val="28"/>
          <w:szCs w:val="28"/>
        </w:rPr>
        <w:lastRenderedPageBreak/>
        <w:t xml:space="preserve">mutta se on ihan oikea opinkohta. Siinä on vain yksi valtava ongelma. Nimeltään perisynti. Ja tähän Jeesuskin viittaa viimeisessä lauseessaan. </w:t>
      </w:r>
    </w:p>
    <w:p w14:paraId="7FEA0C32" w14:textId="77777777" w:rsidR="006A34EC" w:rsidRDefault="006A34EC" w:rsidP="006A34EC">
      <w:pPr>
        <w:spacing w:after="0"/>
        <w:jc w:val="both"/>
        <w:rPr>
          <w:sz w:val="28"/>
          <w:szCs w:val="28"/>
        </w:rPr>
      </w:pPr>
      <w:r w:rsidRPr="006A34EC">
        <w:rPr>
          <w:sz w:val="28"/>
          <w:szCs w:val="28"/>
        </w:rPr>
        <w:t xml:space="preserve">Jeesus näkee, että lainopettaja vastaa viisaasti ja toteaakin Hänelle hienon kuuloisen lauseen: ”Sinä et ole kaukana taivasten valtakunnasta.” Kuulostaapa mahtavalta. Mutta jos käännetäänkin se niin kuin Jeesus sen oikeasti toteaa. </w:t>
      </w:r>
    </w:p>
    <w:p w14:paraId="62A1CD28" w14:textId="77777777" w:rsidR="006A34EC" w:rsidRPr="006A34EC" w:rsidRDefault="006A34EC" w:rsidP="006A34EC">
      <w:pPr>
        <w:spacing w:after="0"/>
        <w:jc w:val="both"/>
        <w:rPr>
          <w:sz w:val="28"/>
          <w:szCs w:val="28"/>
        </w:rPr>
      </w:pPr>
    </w:p>
    <w:p w14:paraId="50E2DFC3" w14:textId="77777777" w:rsidR="006A34EC" w:rsidRPr="006A34EC" w:rsidRDefault="006A34EC" w:rsidP="006A34EC">
      <w:pPr>
        <w:spacing w:after="0"/>
        <w:jc w:val="both"/>
        <w:rPr>
          <w:sz w:val="28"/>
          <w:szCs w:val="28"/>
        </w:rPr>
      </w:pPr>
      <w:r w:rsidRPr="006A34EC">
        <w:rPr>
          <w:sz w:val="28"/>
          <w:szCs w:val="28"/>
        </w:rPr>
        <w:t xml:space="preserve">”Sinä et ole kaukana taivasten valtakunnasta.” Kuvitellaanpa, että olet menossa Tampereelle junalla ja lähdet vähän myöhässä kotoa. Ajat Parkanoon juna-asemalle kovaa vauhtia, katsellen kelloa, että kyllä hyvällä tuurilla ehdit. Ajat auton parkkiin ja juokset asemalaiturille. Näet vain junan perän puksuttavan pois. Ihminen vieressä toteaa: ”Ai vitsi, </w:t>
      </w:r>
      <w:proofErr w:type="spellStart"/>
      <w:r w:rsidRPr="006A34EC">
        <w:rPr>
          <w:sz w:val="28"/>
          <w:szCs w:val="28"/>
        </w:rPr>
        <w:t>sä</w:t>
      </w:r>
      <w:proofErr w:type="spellEnd"/>
      <w:r w:rsidRPr="006A34EC">
        <w:rPr>
          <w:sz w:val="28"/>
          <w:szCs w:val="28"/>
        </w:rPr>
        <w:t xml:space="preserve"> et ollut kyllä kaukana tuosta junasta.” Juhlitko ja riemuitsetko silloin, että </w:t>
      </w:r>
      <w:proofErr w:type="spellStart"/>
      <w:r w:rsidRPr="006A34EC">
        <w:rPr>
          <w:sz w:val="28"/>
          <w:szCs w:val="28"/>
        </w:rPr>
        <w:t>jes</w:t>
      </w:r>
      <w:proofErr w:type="spellEnd"/>
      <w:r w:rsidRPr="006A34EC">
        <w:rPr>
          <w:sz w:val="28"/>
          <w:szCs w:val="28"/>
        </w:rPr>
        <w:t xml:space="preserve"> </w:t>
      </w:r>
      <w:proofErr w:type="spellStart"/>
      <w:r w:rsidRPr="006A34EC">
        <w:rPr>
          <w:sz w:val="28"/>
          <w:szCs w:val="28"/>
        </w:rPr>
        <w:t>mä</w:t>
      </w:r>
      <w:proofErr w:type="spellEnd"/>
      <w:r w:rsidRPr="006A34EC">
        <w:rPr>
          <w:sz w:val="28"/>
          <w:szCs w:val="28"/>
        </w:rPr>
        <w:t xml:space="preserve"> melkein ehdin tuohon junaan? Tuskinpa. Nämä siis olivat Jeesuksen sanat lainopettajalle. Sinä et ole kaukana taivasten valtakunnasta, mutta ei hän siellä vielä ole. Vielä on matkaa taitettavana. Ja turha laittaa omaa toivoaan siihen, että pystyisi lain täyttämällä ja sitä noudattamalla ansaitsemaan taivaspaikkaa. Sillä perisynnin voima on meissä suurta ja Jumalan rakastaminen aina yli kaiken, lähimmäisen rakastaminen aina yli kaiken ilman pienintäkään pahaa ajatusta, toteuttamalla koko lain kirjaimen pilkkua myöten, on meille mahdotonta. Se ei ole syy olla yrittämättä kaikin voimin lain noudattamista ja Kristuksen käskyn noudattamista, sillä jos se saa meissä edes yhdessä tilanteessa toimimaan oikein, se on Jumalalle otollista. Siksi meidän täytyykin kaikessa laittaa edelleen toivomme ja turvamme Kristukseen, Hänen ainutkertaiseen ristintyöhönsä ja ylösnousemukseensa. Armosta me olemme pelastetut, emme tekojemme kautta, että emme voisi kerskata. Yritämme parhaamme, mutta taivaspaikka meille on luvattuna yksin uskosta, yksin armosta, yksin Kristuksen tähden. Aamen. </w:t>
      </w:r>
    </w:p>
    <w:p w14:paraId="24F1C9C2" w14:textId="77777777" w:rsidR="003B4E12" w:rsidRPr="006A34EC" w:rsidRDefault="003B4E12" w:rsidP="006A34EC">
      <w:pPr>
        <w:spacing w:after="0"/>
        <w:jc w:val="both"/>
        <w:rPr>
          <w:sz w:val="28"/>
          <w:szCs w:val="28"/>
        </w:rPr>
      </w:pPr>
    </w:p>
    <w:sectPr w:rsidR="003B4E12" w:rsidRPr="006A34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EC"/>
    <w:rsid w:val="003B4E12"/>
    <w:rsid w:val="006A34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FD63"/>
  <w15:chartTrackingRefBased/>
  <w15:docId w15:val="{CC5A1829-E993-444B-B759-4FF45FA5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6545</Characters>
  <Application>Microsoft Office Word</Application>
  <DocSecurity>0</DocSecurity>
  <Lines>54</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2023-10-09T09:45:00Z</dcterms:created>
  <dcterms:modified xsi:type="dcterms:W3CDTF">2023-10-09T09:47:00Z</dcterms:modified>
</cp:coreProperties>
</file>