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59AD" w14:textId="1821A166" w:rsidR="00E13514" w:rsidRPr="00E13514" w:rsidRDefault="00E13514" w:rsidP="00E13514">
      <w:pPr>
        <w:spacing w:after="0"/>
        <w:jc w:val="both"/>
        <w:rPr>
          <w:sz w:val="28"/>
          <w:szCs w:val="28"/>
        </w:rPr>
      </w:pPr>
      <w:proofErr w:type="spellStart"/>
      <w:r w:rsidRPr="00E13514">
        <w:rPr>
          <w:sz w:val="28"/>
          <w:szCs w:val="28"/>
        </w:rPr>
        <w:t>Joh</w:t>
      </w:r>
      <w:proofErr w:type="spellEnd"/>
      <w:r w:rsidRPr="00E13514">
        <w:rPr>
          <w:sz w:val="28"/>
          <w:szCs w:val="28"/>
        </w:rPr>
        <w:t>. 8:31-36</w:t>
      </w:r>
    </w:p>
    <w:p w14:paraId="7EC80C5D" w14:textId="0B7A4757" w:rsidR="00E13514" w:rsidRDefault="00E13514" w:rsidP="00E13514">
      <w:pPr>
        <w:spacing w:after="0"/>
        <w:jc w:val="both"/>
        <w:rPr>
          <w:sz w:val="28"/>
          <w:szCs w:val="28"/>
        </w:rPr>
      </w:pPr>
      <w:r w:rsidRPr="00E13514">
        <w:rPr>
          <w:sz w:val="28"/>
          <w:szCs w:val="28"/>
        </w:rPr>
        <w:t>Niille juutalaisille, jotka uskoivat häneen, Jeesus sanoi: ”Jos te pysytte uskollisina minun sanalleni, te olette todella opetuslapsiani. Te opitte tuntemaan totuuden, ja totuus tekee teistä vapaita.” He vastasivat hänelle: ”Me olemme Abrahamin jälkeläisiä, emme me ole koskaan olleet kenenkään orjia. Kuinka voit sanoa, että meistä tulee vapaita?” Jeesus vastasi: ”Totisesti, totisesti: jokainen, joka tekee syntiä, on synnin orja. Orja ei pysy talossa ikuisesti, mutta poika pysyy. Jos Poika vapauttaa teidät, te olette todella vapaita.”</w:t>
      </w:r>
      <w:r>
        <w:rPr>
          <w:sz w:val="28"/>
          <w:szCs w:val="28"/>
        </w:rPr>
        <w:t xml:space="preserve"> </w:t>
      </w:r>
      <w:r w:rsidRPr="00E13514">
        <w:rPr>
          <w:i/>
          <w:iCs/>
          <w:sz w:val="28"/>
          <w:szCs w:val="28"/>
        </w:rPr>
        <w:t>Tämä on pyhä evankeliumi.</w:t>
      </w:r>
      <w:r>
        <w:rPr>
          <w:sz w:val="28"/>
          <w:szCs w:val="28"/>
        </w:rPr>
        <w:t xml:space="preserve"> </w:t>
      </w:r>
    </w:p>
    <w:p w14:paraId="1460A0BE" w14:textId="77777777" w:rsidR="00E13514" w:rsidRDefault="00E13514" w:rsidP="00E13514">
      <w:pPr>
        <w:spacing w:after="0"/>
        <w:jc w:val="both"/>
        <w:rPr>
          <w:sz w:val="28"/>
          <w:szCs w:val="28"/>
        </w:rPr>
      </w:pPr>
    </w:p>
    <w:p w14:paraId="4AB1C6A6" w14:textId="77777777" w:rsidR="00E13514" w:rsidRPr="00E13514" w:rsidRDefault="00E13514" w:rsidP="00E13514">
      <w:pPr>
        <w:spacing w:after="0"/>
        <w:jc w:val="both"/>
        <w:rPr>
          <w:sz w:val="28"/>
          <w:szCs w:val="28"/>
        </w:rPr>
      </w:pPr>
    </w:p>
    <w:p w14:paraId="2169116C" w14:textId="77777777" w:rsidR="00E13514" w:rsidRPr="00E13514" w:rsidRDefault="00E13514" w:rsidP="00E13514">
      <w:pPr>
        <w:spacing w:after="0"/>
        <w:jc w:val="both"/>
        <w:rPr>
          <w:i/>
          <w:iCs/>
          <w:sz w:val="28"/>
          <w:szCs w:val="28"/>
        </w:rPr>
      </w:pPr>
      <w:r w:rsidRPr="00E13514">
        <w:rPr>
          <w:sz w:val="28"/>
          <w:szCs w:val="28"/>
        </w:rPr>
        <w:t xml:space="preserve">Lainaan tähän alkuun muutaman osan F. Reunasen, divisioonan pastorin puheesta 7. joulukuuta 1939 Kannaksen rintamalla: </w:t>
      </w:r>
      <w:r w:rsidRPr="00E13514">
        <w:rPr>
          <w:i/>
          <w:iCs/>
          <w:sz w:val="28"/>
          <w:szCs w:val="28"/>
        </w:rPr>
        <w:t>”Sotilaat, suoritamme viimeistä palvelusta kahdelle aseveljelle, jotka kätketään ensimmäisinä sankarivainajina tämän siunatun maan multiin. Heidän omaisistaan kukaan ei voinut saapua heitä saattamaan viime matkalleen. Kotikirkon pyhät kellot eivät heille voi soida, mutta me kuulemme, kuinka tykkien katkeamaton jylinä on heidän hautaussoittonsa. Käsittämättömänä sääntönä ajallisuudessa on, että toisten täytyy kuolla, jotta toiset saisivat elää. Ja he tekivät sen alttiisti, he ovat esikuvina meille siinä suhteessa. Tämän toisen aseveljen partiossa ja yksinään suorittamista, ihmeteltävää rohkeutta kysyneistä urotöistä on, niin kuin tiedämme, erikseen mainittu ylipäällikön päiväkäskyssä. Enempää ei voi antaa kuin kaikkensa. He ovat sankareita siinä mielessä.</w:t>
      </w:r>
    </w:p>
    <w:p w14:paraId="353C9C15" w14:textId="77777777" w:rsidR="00E13514" w:rsidRPr="00E13514" w:rsidRDefault="00E13514" w:rsidP="00E13514">
      <w:pPr>
        <w:spacing w:after="0"/>
        <w:jc w:val="both"/>
        <w:rPr>
          <w:i/>
          <w:iCs/>
          <w:sz w:val="28"/>
          <w:szCs w:val="28"/>
        </w:rPr>
      </w:pPr>
    </w:p>
    <w:p w14:paraId="56CE12A2" w14:textId="77777777" w:rsidR="00E13514" w:rsidRPr="00E13514" w:rsidRDefault="00E13514" w:rsidP="00E13514">
      <w:pPr>
        <w:spacing w:after="0"/>
        <w:jc w:val="both"/>
        <w:rPr>
          <w:i/>
          <w:iCs/>
          <w:sz w:val="28"/>
          <w:szCs w:val="28"/>
        </w:rPr>
      </w:pPr>
      <w:r w:rsidRPr="00E13514">
        <w:rPr>
          <w:i/>
          <w:iCs/>
          <w:sz w:val="28"/>
          <w:szCs w:val="28"/>
        </w:rPr>
        <w:t>”Jumala, armahda minua syntistä.” Onhan jo täälläkin ajassa eläessä niin, ettei Herran yhteyteen pääse eikä siinä pysy muuta kuin tällaisen rukoushuokauksen kautta. Ja sen kautta aukenee tie kuolemassakin, niin että saavutetaan se, mikä on päämäärämme: katoamattoman elämän voitonkruunu, lopullinen autuutemme ja onnemme Jumalassa. Tämä tuli mieleeni, kun kuulin sotilaiden keskustelevan siitä, että jos kuolema tulisi ja ennättäisi rukoilla, niin mitä viime sanoinaan sanoisi. On varma, että täällä on moni viime aikoina joutunut opettelemaan rukousta: ”Armahda minua syntistä.” Myös viime huokaukseksi se riittää, sillä Herra tulee lähelle sitä, joka niin totuudessa rukoilee ja pelastaa sellaisen. Kenties oli tällainen rukous näidenkin sankarivainajien viimeinen huokaus. Opetelkaamme mekin veljet, se jo tänään, huomenna voi olla myöhäistä.”</w:t>
      </w:r>
    </w:p>
    <w:p w14:paraId="40DB3D22" w14:textId="77777777" w:rsidR="00E13514" w:rsidRPr="00E13514" w:rsidRDefault="00E13514" w:rsidP="00E13514">
      <w:pPr>
        <w:spacing w:after="0"/>
        <w:jc w:val="both"/>
        <w:rPr>
          <w:sz w:val="28"/>
          <w:szCs w:val="28"/>
        </w:rPr>
      </w:pPr>
    </w:p>
    <w:p w14:paraId="3AADA5BF" w14:textId="77777777" w:rsidR="00E13514" w:rsidRDefault="00E13514" w:rsidP="00E13514">
      <w:pPr>
        <w:spacing w:after="0"/>
        <w:jc w:val="both"/>
        <w:rPr>
          <w:sz w:val="28"/>
          <w:szCs w:val="28"/>
        </w:rPr>
      </w:pPr>
      <w:r w:rsidRPr="00E13514">
        <w:rPr>
          <w:sz w:val="28"/>
          <w:szCs w:val="28"/>
        </w:rPr>
        <w:t xml:space="preserve">”Jumala armahda minua syntistä.” Itsenäisenä ja vapaana kansana, Kristuksen vapauttamina itsenäisinä ja vapaina kristittyinäkin, olemme kuitenkin jokapäiväisessä sodassa syntiä vastaan ja taistelemme sen kynsissä elämässämme. Synnin valta on niin suurta, että omat voimamme ja taistelutaitomme ovat riittämättömät synnin valtaa </w:t>
      </w:r>
      <w:r w:rsidRPr="00E13514">
        <w:rPr>
          <w:sz w:val="28"/>
          <w:szCs w:val="28"/>
        </w:rPr>
        <w:lastRenderedPageBreak/>
        <w:t>vastaan taistelussa ja epätoivo saattaa nostaa päätään: miksi olen niin suuri syntinen, teen syntiä ja olen synnin orja? Aikoinaan tältä saattoi tuntua myös monesta suomalaisesta. Miten pienen kansan taidot ja kyvyt riittäisivät suurta Neuvostoliiton armeijaa vastaan? Miten Suomi pystyisi voittamaan? Ainoaksi keinoksi nousi yhteistyö. Vain yhdessä tekemällä ja toimimalla, yhteisellä mielellä Suomi saattoi vastustaa ylivoimaiselta näyttävää vihollista. Tuollaista taistelumieltä Suomi ja me tarvitsemme yhä. Yhteistä mieltä vastoinkäymisten voittamiseksi, yhteistä mieltä pahaa, vääryyttä, heikkojen sortamista, toisten syrjimistä vastaan. Mieltä, jota kutsutaan lähimmäisenrakkaudeksi. Toisen asettamiseksi oman edun edelle. Siitä ajattelen itsenäisyydenkin kumpuavan. Siitä, että ei ole ajateltu ”minä, minä, minä”, vaan ”sinä, he, te ja lopulta me”.</w:t>
      </w:r>
    </w:p>
    <w:p w14:paraId="681DDC89" w14:textId="77777777" w:rsidR="00E13514" w:rsidRPr="00E13514" w:rsidRDefault="00E13514" w:rsidP="00E13514">
      <w:pPr>
        <w:spacing w:after="0"/>
        <w:jc w:val="both"/>
        <w:rPr>
          <w:sz w:val="28"/>
          <w:szCs w:val="28"/>
        </w:rPr>
      </w:pPr>
    </w:p>
    <w:p w14:paraId="32BC6282" w14:textId="77777777" w:rsidR="00E13514" w:rsidRDefault="00E13514" w:rsidP="00E13514">
      <w:pPr>
        <w:spacing w:after="0"/>
        <w:jc w:val="both"/>
        <w:rPr>
          <w:sz w:val="28"/>
          <w:szCs w:val="28"/>
        </w:rPr>
      </w:pPr>
      <w:r w:rsidRPr="00E13514">
        <w:rPr>
          <w:sz w:val="28"/>
          <w:szCs w:val="28"/>
        </w:rPr>
        <w:t xml:space="preserve">Totuus tekee teistä vapaita ja totuudessa pysyminen tekee meistä Jeesuksen opetuslapsia. Itsenäisyyspäivän sanoma on siinä totuudessa, mitä historiassa on tapahtunut. Totuus tekee meistä vapaita. Jo Pilatus aikoinaan kyseli: ”Mitä on totuus?” Nykymaailmassa on tullut käsite, vaihtoehtoinen totuus. Totuuksia tuntuu riittävän lähes minkä tahansa asian tiimoilta aika monta. Aina ei voi tietää, mikä on totta ja mikä ei. Juutalaiset, joille Jeesus tekstissämme puhuu, olivat turvautuneet siihen historian ja nykyhetken totuuteen, joka heillä oli: he ovat Abrahamin lapsia, hänen jälkeläisiään. Se oli totuus, joka riitti heille, miten Jeesus voisi sanoa, että he ovat orjia eli eläisivät valheessa? Tällainen totuus on valloilla monen ihmisen sydämessä yhä tänäänkin. Omaan itseensä, omiin voimiinsa, omiin mahdollisuuksiinsa, omiin saavutuksiinsa ja omaan elämäänsä luottamisen totuus. Totuutta on monelle vain se, mitä voi itse saavuttaa ja nähdä. Kuitenkin Jeesus sanoo, että vain Hän, Poika, voi antaa totuuden ja vapauttaa totuuteen, emme me itse. </w:t>
      </w:r>
    </w:p>
    <w:p w14:paraId="5E0BB75A" w14:textId="77777777" w:rsidR="00E13514" w:rsidRPr="00E13514" w:rsidRDefault="00E13514" w:rsidP="00E13514">
      <w:pPr>
        <w:spacing w:after="0"/>
        <w:jc w:val="both"/>
        <w:rPr>
          <w:sz w:val="28"/>
          <w:szCs w:val="28"/>
        </w:rPr>
      </w:pPr>
    </w:p>
    <w:p w14:paraId="001BF211" w14:textId="77777777" w:rsidR="00E13514" w:rsidRDefault="00E13514" w:rsidP="00E13514">
      <w:pPr>
        <w:spacing w:after="0"/>
        <w:jc w:val="both"/>
        <w:rPr>
          <w:sz w:val="28"/>
          <w:szCs w:val="28"/>
        </w:rPr>
      </w:pPr>
      <w:r w:rsidRPr="00E13514">
        <w:rPr>
          <w:sz w:val="28"/>
          <w:szCs w:val="28"/>
        </w:rPr>
        <w:t xml:space="preserve">Tärkeä kysymys onkin: ”Miten tästä eteenpäin?” Olemme saaneet kuulla totuuden Jeesuksesta ja Hänen ristintyöstään. Totuuden synnin turmiovallasta. Sitä on vaikea tunnistaa, sillä se asuu ihmisen sisäpuolella. Siitä voi vapauttaa vain Jumalan Poika, joka voi valaista ihmisen sisimmän uskon, toivon ja rakkauden lahjoilla. Ehkä rakkaus onkin tässä se avainsana. Itsenäisyyspäivänä muistamme totuuden historiaa, mutta yhtä lailla katsomme eteenpäin ja kysymme: ”Mitä seuraavaksi?” Kaikenlaiset epävarmuudet ja uhat näkyvät myös tulevaisuudessa. Kansa tuntuu yhä vain jakautuvan ja riitaantuvan. Olisiko tämän päivän Jeesuksen sanoissa ohje meille myös kansana tulevaisuuteen: ”Jos Poika vapauttaa teidät, te olette todella vapaita.” Ja sen Hän teki ristillään. Olemme siis vapaita toimimaan yhdessä, tukemaan ja rakentamaan, rakastamaan ja välittämään, kehittämään ja rakentamaan luottamusta </w:t>
      </w:r>
      <w:r w:rsidRPr="00E13514">
        <w:rPr>
          <w:sz w:val="28"/>
          <w:szCs w:val="28"/>
        </w:rPr>
        <w:lastRenderedPageBreak/>
        <w:t xml:space="preserve">toinen toisiimme. Vain niillä, Kristuksen tuomiolla vapautuksen lahjoilla, voimme kestää ja päästä eteenpäin. </w:t>
      </w:r>
    </w:p>
    <w:p w14:paraId="67649128" w14:textId="77777777" w:rsidR="00E13514" w:rsidRPr="00E13514" w:rsidRDefault="00E13514" w:rsidP="00E13514">
      <w:pPr>
        <w:spacing w:after="0"/>
        <w:jc w:val="both"/>
        <w:rPr>
          <w:sz w:val="28"/>
          <w:szCs w:val="28"/>
        </w:rPr>
      </w:pPr>
    </w:p>
    <w:p w14:paraId="4B222BAD" w14:textId="77777777" w:rsidR="00E13514" w:rsidRPr="00E13514" w:rsidRDefault="00E13514" w:rsidP="00E13514">
      <w:pPr>
        <w:spacing w:after="0"/>
        <w:jc w:val="both"/>
        <w:rPr>
          <w:sz w:val="28"/>
          <w:szCs w:val="28"/>
        </w:rPr>
      </w:pPr>
      <w:r w:rsidRPr="00E13514">
        <w:rPr>
          <w:sz w:val="28"/>
          <w:szCs w:val="28"/>
        </w:rPr>
        <w:t xml:space="preserve">”Jumala, armahda minua syntistä.” Tuon sotilaspastorin mainitsema rukous on meidän turvamme maan päällä. Jeesuksen vertauksenkin mukaan se </w:t>
      </w:r>
      <w:proofErr w:type="spellStart"/>
      <w:r w:rsidRPr="00E13514">
        <w:rPr>
          <w:sz w:val="28"/>
          <w:szCs w:val="28"/>
        </w:rPr>
        <w:t>vanhurskautui</w:t>
      </w:r>
      <w:proofErr w:type="spellEnd"/>
      <w:r w:rsidRPr="00E13514">
        <w:rPr>
          <w:sz w:val="28"/>
          <w:szCs w:val="28"/>
        </w:rPr>
        <w:t xml:space="preserve">, joka ei uskaltanut edes nostaa katsettaan ylös, vaan pyysi vain: ”Jumala, ole minulle syntiselle armollinen.” Synnin taisteluun ei meidän kovinkaan yhteistyömme toimi. Siinä vastustaja on liian ylivoimainen. Se johtuu lähinnä siitä, että tuo vihollinen on saanut meidätkin puolelleen, synti on liian houkuttelevaa, haluamme astua sen puolelle. Siksi tuossa taistelussa ei ole muuta voittomahdollisuutta kuin Jeesuksen risti. Ristinkuolemalla Kristus voitti puolestamme sodan synnin valtaa vastaan ja antaa meillekin avaimet </w:t>
      </w:r>
      <w:proofErr w:type="gramStart"/>
      <w:r w:rsidRPr="00E13514">
        <w:rPr>
          <w:sz w:val="28"/>
          <w:szCs w:val="28"/>
        </w:rPr>
        <w:t>voittaa</w:t>
      </w:r>
      <w:proofErr w:type="gramEnd"/>
      <w:r w:rsidRPr="00E13514">
        <w:rPr>
          <w:sz w:val="28"/>
          <w:szCs w:val="28"/>
        </w:rPr>
        <w:t xml:space="preserve"> tuon vihollisen: turvautuminen uskossa yksin Häneen. Kuten Jeesus itse sanoo päivän evankeliumissa: ”Jos Poika vapauttaa teidät, te olette todella vapaita.” Yksin Jeesus on meidän sotapäällikkömme ja voiton ruhtinaamme. Hän on valmistanut meille pelastuksen Isän valtakuntaan, taivaan kotiin tämän maailmanajan jälkeen. Siellä on kaikki sota ja vääryys ohi, siellä saamme olla todellisessa rauhassa ja levossa. Maailmassakaan meidän ei tarvitse olla levottomia, vaan voimme kaikessa luottaa armolliseen Jumalaamme: Hän on ollut isiemme ja äitiemme kanssa ja on meidän kanssamme yhä, kaikki päivät maailman loppuun asti. ”Jumala, armahda minua syntistä.” Aamen. </w:t>
      </w:r>
    </w:p>
    <w:p w14:paraId="184DA50F" w14:textId="78F259D9" w:rsidR="003B4E12" w:rsidRPr="00E13514" w:rsidRDefault="00E13514" w:rsidP="00E13514">
      <w:pPr>
        <w:spacing w:after="0"/>
        <w:jc w:val="both"/>
        <w:rPr>
          <w:sz w:val="28"/>
          <w:szCs w:val="28"/>
        </w:rPr>
      </w:pPr>
      <w:r w:rsidRPr="00E13514">
        <w:rPr>
          <w:sz w:val="28"/>
          <w:szCs w:val="28"/>
        </w:rPr>
        <w:tab/>
      </w:r>
    </w:p>
    <w:sectPr w:rsidR="003B4E12" w:rsidRPr="00E135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14"/>
    <w:rsid w:val="003B4E12"/>
    <w:rsid w:val="00E1351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6D6B"/>
  <w15:chartTrackingRefBased/>
  <w15:docId w15:val="{C934239D-1108-4B75-BA35-CF087869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6148</Characters>
  <Application>Microsoft Office Word</Application>
  <DocSecurity>0</DocSecurity>
  <Lines>51</Lines>
  <Paragraphs>13</Paragraphs>
  <ScaleCrop>false</ScaleCrop>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2023-12-13T12:57:00Z</dcterms:created>
  <dcterms:modified xsi:type="dcterms:W3CDTF">2023-12-13T12:59:00Z</dcterms:modified>
</cp:coreProperties>
</file>