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F02D" w14:textId="77777777" w:rsidR="007E6C9D" w:rsidRPr="007E6C9D" w:rsidRDefault="007E6C9D" w:rsidP="007E6C9D">
      <w:pPr>
        <w:pStyle w:val="Rukoustekstihakasuljeedess"/>
        <w:ind w:left="0" w:firstLine="0"/>
        <w:jc w:val="both"/>
        <w:rPr>
          <w:rFonts w:ascii="Calibri" w:eastAsia="Arial" w:hAnsi="Calibri" w:cs="Arial"/>
          <w:color w:val="000000"/>
          <w:sz w:val="28"/>
          <w:szCs w:val="28"/>
          <w:shd w:val="clear" w:color="auto" w:fill="FFFFFF"/>
        </w:rPr>
      </w:pPr>
      <w:r w:rsidRPr="007E6C9D">
        <w:rPr>
          <w:rFonts w:ascii="Calibri" w:eastAsia="Arial" w:hAnsi="Calibri" w:cs="Arial"/>
          <w:color w:val="000000"/>
          <w:sz w:val="28"/>
          <w:szCs w:val="28"/>
          <w:shd w:val="clear" w:color="auto" w:fill="FFFFFF"/>
        </w:rPr>
        <w:t>Matt. 5:1–12</w:t>
      </w:r>
    </w:p>
    <w:p w14:paraId="1F698567" w14:textId="0DCE08D1" w:rsidR="007E6C9D" w:rsidRPr="007E6C9D" w:rsidRDefault="007E6C9D" w:rsidP="007E6C9D">
      <w:pPr>
        <w:pStyle w:val="Rukoustekstihakasuljeedess"/>
        <w:ind w:left="0" w:firstLine="0"/>
        <w:jc w:val="both"/>
        <w:rPr>
          <w:rFonts w:ascii="Calibri" w:hAnsi="Calibri"/>
          <w:b/>
          <w:sz w:val="48"/>
          <w:szCs w:val="36"/>
        </w:rPr>
      </w:pPr>
      <w:r w:rsidRPr="007E6C9D">
        <w:rPr>
          <w:rFonts w:ascii="Calibri" w:eastAsia="Arial" w:hAnsi="Calibri" w:cs="Arial"/>
          <w:color w:val="000000"/>
          <w:sz w:val="28"/>
          <w:szCs w:val="28"/>
          <w:shd w:val="clear" w:color="auto" w:fill="FFFFFF"/>
        </w:rPr>
        <w:t>Nähdessään kansanjoukot Jeesus nousi vuorelle. Hän istuutui, ja opetuslapset tulivat hänen luokseen. Silloin hän alkoi puhua ja opetti heitä näin:</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”Autuaita ovat hengessään köyhät,</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sillä heidän on taivasten valtakunta. Autuaita murheelliset:</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he saavat lohdutuksen.</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Autuaita kärsivälliset: he perivät maan. Autuaita ne, joilla on vanhurskauden nälkä ja jano: heidät ravitaan. Autuaita ne, jotka toisia armahtavat:</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heidät armahdetaan.</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Autuaita puhdassydämiset:</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he saavat nähdä Jumalan</w:t>
      </w:r>
      <w:r w:rsidRPr="007E6C9D">
        <w:rPr>
          <w:rFonts w:ascii="Calibri" w:eastAsia="Arial" w:hAnsi="Calibri" w:cs="Arial"/>
          <w:color w:val="000000"/>
          <w:sz w:val="28"/>
          <w:szCs w:val="28"/>
          <w:shd w:val="clear" w:color="auto" w:fill="FFFFFF"/>
        </w:rPr>
        <w:t>.</w:t>
      </w:r>
      <w:r w:rsidRPr="007E6C9D">
        <w:rPr>
          <w:rFonts w:ascii="Calibri" w:eastAsia="Arial" w:hAnsi="Calibri" w:cs="Arial"/>
          <w:color w:val="000000"/>
          <w:sz w:val="28"/>
          <w:szCs w:val="28"/>
          <w:shd w:val="clear" w:color="auto" w:fill="FFFFFF"/>
        </w:rPr>
        <w:t> </w:t>
      </w:r>
      <w:proofErr w:type="gramStart"/>
      <w:r w:rsidRPr="007E6C9D">
        <w:rPr>
          <w:rFonts w:ascii="Calibri" w:eastAsia="Arial" w:hAnsi="Calibri" w:cs="Arial"/>
          <w:color w:val="000000"/>
          <w:sz w:val="28"/>
          <w:szCs w:val="28"/>
          <w:shd w:val="clear" w:color="auto" w:fill="FFFFFF"/>
        </w:rPr>
        <w:t>Autuaita</w:t>
      </w:r>
      <w:proofErr w:type="gramEnd"/>
      <w:r w:rsidRPr="007E6C9D">
        <w:rPr>
          <w:rFonts w:ascii="Calibri" w:eastAsia="Arial" w:hAnsi="Calibri" w:cs="Arial"/>
          <w:color w:val="000000"/>
          <w:sz w:val="28"/>
          <w:szCs w:val="28"/>
          <w:shd w:val="clear" w:color="auto" w:fill="FFFFFF"/>
        </w:rPr>
        <w:t xml:space="preserve"> rauhantekijät: he saavat Jumalan lapsen nimen.</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Autuaita ovat ne, joita vanhurskauden vuoksi vainotaan:</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heidän on taivasten valtakunta.</w:t>
      </w:r>
      <w:r w:rsidRPr="007E6C9D">
        <w:rPr>
          <w:rFonts w:ascii="Calibri" w:eastAsia="Arial" w:hAnsi="Calibri" w:cs="Arial"/>
          <w:color w:val="000000"/>
          <w:sz w:val="28"/>
          <w:szCs w:val="28"/>
          <w:shd w:val="clear" w:color="auto" w:fill="FFFFFF"/>
        </w:rPr>
        <w:t xml:space="preserve"> </w:t>
      </w:r>
      <w:r w:rsidRPr="007E6C9D">
        <w:rPr>
          <w:rFonts w:ascii="Calibri" w:eastAsia="Arial" w:hAnsi="Calibri" w:cs="Arial"/>
          <w:color w:val="000000"/>
          <w:sz w:val="28"/>
          <w:szCs w:val="28"/>
          <w:shd w:val="clear" w:color="auto" w:fill="FFFFFF"/>
        </w:rPr>
        <w:t>Autuaita olette te, kun teitä minun tähteni herjataan ja vainotaan ja kun teistä valheellisesti puhutaan kaikkea pahaa. Iloitkaa ja riemuitkaa, sillä palkka, jonka te taivaissa saatte, on suuri. Niinhän vainottiin profeettojakin, jotka elivät ennen teitä.”</w:t>
      </w:r>
      <w:r w:rsidRPr="007E6C9D">
        <w:rPr>
          <w:rFonts w:ascii="Calibri" w:hAnsi="Calibri"/>
          <w:b/>
          <w:sz w:val="48"/>
          <w:szCs w:val="36"/>
        </w:rPr>
        <w:t xml:space="preserve"> </w:t>
      </w:r>
      <w:r w:rsidRPr="007E6C9D">
        <w:rPr>
          <w:i/>
          <w:iCs/>
          <w:sz w:val="28"/>
          <w:szCs w:val="22"/>
        </w:rPr>
        <w:t>Tämä on pyhä evankeliumi.</w:t>
      </w:r>
    </w:p>
    <w:p w14:paraId="27751BC4" w14:textId="77777777" w:rsidR="007E6C9D" w:rsidRDefault="007E6C9D" w:rsidP="007E6C9D">
      <w:pPr>
        <w:spacing w:line="254" w:lineRule="auto"/>
        <w:jc w:val="both"/>
        <w:rPr>
          <w:rFonts w:ascii="Calibri" w:eastAsia="Calibri" w:hAnsi="Calibri"/>
          <w:sz w:val="28"/>
          <w:szCs w:val="28"/>
          <w:lang w:eastAsia="en-US"/>
        </w:rPr>
      </w:pPr>
    </w:p>
    <w:p w14:paraId="52CABF05" w14:textId="77777777" w:rsidR="007E6C9D" w:rsidRDefault="007E6C9D" w:rsidP="007E6C9D">
      <w:pPr>
        <w:spacing w:line="254" w:lineRule="auto"/>
        <w:jc w:val="both"/>
        <w:rPr>
          <w:rFonts w:ascii="Calibri" w:eastAsia="Calibri" w:hAnsi="Calibri"/>
          <w:sz w:val="28"/>
          <w:szCs w:val="28"/>
          <w:lang w:eastAsia="en-US"/>
        </w:rPr>
      </w:pPr>
    </w:p>
    <w:p w14:paraId="2808FAEA" w14:textId="52B7086A" w:rsidR="007E6C9D" w:rsidRDefault="007E6C9D" w:rsidP="007E6C9D">
      <w:pPr>
        <w:spacing w:line="254" w:lineRule="auto"/>
        <w:jc w:val="both"/>
        <w:rPr>
          <w:rFonts w:ascii="Calibri" w:eastAsia="Calibri" w:hAnsi="Calibri"/>
          <w:sz w:val="28"/>
          <w:szCs w:val="28"/>
          <w:lang w:eastAsia="en-US"/>
        </w:rPr>
      </w:pPr>
      <w:r>
        <w:rPr>
          <w:rFonts w:ascii="Calibri" w:eastAsia="Calibri" w:hAnsi="Calibri"/>
          <w:sz w:val="28"/>
          <w:szCs w:val="28"/>
          <w:lang w:eastAsia="en-US"/>
        </w:rPr>
        <w:t xml:space="preserve">Pyhäinpäivänä meille rakkaat ihmiset, jotka ovat kuolleet, muistuvat mieleen. Kuolema kuuluu osaksi elämää, sillä meille on annettu vain rajallinen hetki maan päällä. Maanpäällisen elämän jälkeen koittaa iankaikkisuus. Vaikka kaipaammekin niitä, jotka ovat poistuneet tästä elämästä, Jumalan sana tuo rauhan. Kuoleman jälkeen, uskossa Jeesukseen, meille on luvattuna rauha. Jeesus ei ainoastaan tuo rauhaa, vaan Hän on rauha. Jeesus on sana, Hän on totuus, Hän on rauha ja elämä. Jeesus itse lupasi jättää meille oman rauhansa maailmaan, ei sellaista, minkä maailma antaa. Tuo rauha on jotain käsinkosketeltavaa, jotain, jota emme tässä rauhattomassa ja riitaisassa maailmassa näe. Se rauha on ikuista onnellisuutta Jumalan voimassa ja hoidossa. Se on Pyhän Hengen rauhaa. Kuitenkin kuolema on meille monella tavalla mysteeri, emmekä näe sen verhon taakse elinaikanamme. Tämä on luonnollisesti herättänyt paljon erilaisia ajatuksia ja epävarmuutta aina kuolemanpelkoon asti. Koska emme tiedä, mitä kuolemassa tapahtuu, tuntematon voi pelottaa. Tuskin kukaan varsinaisesti pelkää esimerkiksi pimeääkään, vaan sitä, mitä siellä on tai ei ole. Tuntematonta me pelkäämme, kun emme tiedä, mitä tapahtuu. Kuolemassa ei kuitenkaan ole meille mitään pelättävää, sillä Jumalan sana on luvannut rauhan sen edessä. Tiedämme Raamatun sanan kautta, mitä odotamme ja toivomme, tiedämme, mihin meitä uskon kautta, Kristuksen tähden, viedään tämän elämän päätyttyä. Tämä voi antaa lohdutuksen myös rakasta läheistä ikävöidessä. </w:t>
      </w:r>
    </w:p>
    <w:p w14:paraId="79AE4BB2" w14:textId="77777777" w:rsidR="007E6C9D" w:rsidRDefault="007E6C9D" w:rsidP="007E6C9D">
      <w:pPr>
        <w:spacing w:line="254" w:lineRule="auto"/>
        <w:jc w:val="both"/>
        <w:rPr>
          <w:rFonts w:ascii="Calibri" w:eastAsia="Calibri" w:hAnsi="Calibri"/>
          <w:sz w:val="28"/>
          <w:szCs w:val="28"/>
          <w:lang w:eastAsia="en-US"/>
        </w:rPr>
      </w:pPr>
    </w:p>
    <w:p w14:paraId="7B8EA577" w14:textId="77777777" w:rsidR="007E6C9D" w:rsidRDefault="007E6C9D" w:rsidP="007E6C9D">
      <w:pPr>
        <w:spacing w:line="254" w:lineRule="auto"/>
        <w:jc w:val="both"/>
        <w:rPr>
          <w:rFonts w:ascii="Calibri" w:eastAsia="Calibri" w:hAnsi="Calibri"/>
          <w:sz w:val="28"/>
          <w:szCs w:val="28"/>
          <w:lang w:eastAsia="en-US"/>
        </w:rPr>
      </w:pPr>
      <w:r>
        <w:rPr>
          <w:rFonts w:ascii="Calibri" w:eastAsia="Calibri" w:hAnsi="Calibri"/>
          <w:sz w:val="28"/>
          <w:szCs w:val="28"/>
          <w:lang w:eastAsia="en-US"/>
        </w:rPr>
        <w:t xml:space="preserve">Jeesus aloittaa opetuksensa vuorisaarnassaan </w:t>
      </w:r>
      <w:proofErr w:type="spellStart"/>
      <w:r>
        <w:rPr>
          <w:rFonts w:ascii="Calibri" w:eastAsia="Calibri" w:hAnsi="Calibri"/>
          <w:sz w:val="28"/>
          <w:szCs w:val="28"/>
          <w:lang w:eastAsia="en-US"/>
        </w:rPr>
        <w:t>autuaaksijulistuksella</w:t>
      </w:r>
      <w:proofErr w:type="spellEnd"/>
      <w:r>
        <w:rPr>
          <w:rFonts w:ascii="Calibri" w:eastAsia="Calibri" w:hAnsi="Calibri"/>
          <w:sz w:val="28"/>
          <w:szCs w:val="28"/>
          <w:lang w:eastAsia="en-US"/>
        </w:rPr>
        <w:t xml:space="preserve">, joka on evankeliumitekstinämme tänään. Saamme eteemme pitkän listan kristillisiä hyveitä, jotka tekevät meistä autuaita, eli ikuisesti onnellisia, pelastettuja. Onnellisia ovat hengessään köyhät, puhdassydämiset ja rauhantekijät. Jopa murheelliset ja </w:t>
      </w:r>
      <w:r>
        <w:rPr>
          <w:rFonts w:ascii="Calibri" w:eastAsia="Calibri" w:hAnsi="Calibri"/>
          <w:sz w:val="28"/>
          <w:szCs w:val="28"/>
          <w:lang w:eastAsia="en-US"/>
        </w:rPr>
        <w:lastRenderedPageBreak/>
        <w:t xml:space="preserve">vanhurskauden vuoksi vainotut. Merkityksellistä autuaaksi eli onnelliseksi tulemiseksi ei ole se, miltä näistä ihmisistä tuntuu elämässään tai mitä he itse ajattelevat, vaan se, minkä Jumala lukee heidän hyväkseen. Kun elämme Jumalan tahdon mukaan, kun uskomme Kristukseen, emme välttämättä saa kiitosta maailmassa, vaan jopa vastustusta ja vainoa. Silloin ei varmasti tunnu autuaalta, onnelliselta. Mutta tuo sana tarkoittaa pelastettua, sellaista, joka on onnellinen iankaikkisuudessa ikuisesti. Siksi nuo kristilliset hyveet on meille annettu ohjeeksi ja tavoitteeksi, jota toteuttaa elämässämme. Meidän ei tule hakea ihmisten kiitosta, vaan Jumalan. Jos saisimme palkkion maan päällä, ei meille olisi palkkiota taivaassa. Syntisinä emme myöskään pysty omin voimin toteuttamaan näitä ihanteita. Ei meistä kukaan ole puhdassydäminen, vaan olemme perisynnin alaisia. Uskon kautta Kristus on meissä ja niinpä autuaaksi tuleminen on Kristuksen työtä meissä itsessämme ja meidän kauttamme. Hän rohkaisee kestämään myös vainoa, sillä palkka taivaassa on suuri. </w:t>
      </w:r>
    </w:p>
    <w:p w14:paraId="08B37143" w14:textId="77777777" w:rsidR="007E6C9D" w:rsidRDefault="007E6C9D" w:rsidP="007E6C9D">
      <w:pPr>
        <w:spacing w:line="254" w:lineRule="auto"/>
        <w:jc w:val="both"/>
        <w:rPr>
          <w:rFonts w:ascii="Calibri" w:eastAsia="Calibri" w:hAnsi="Calibri"/>
          <w:sz w:val="28"/>
          <w:szCs w:val="28"/>
          <w:lang w:eastAsia="en-US"/>
        </w:rPr>
      </w:pPr>
    </w:p>
    <w:p w14:paraId="2A6ECADB" w14:textId="77777777" w:rsidR="007E6C9D" w:rsidRDefault="007E6C9D" w:rsidP="007E6C9D">
      <w:pPr>
        <w:spacing w:line="254" w:lineRule="auto"/>
        <w:jc w:val="both"/>
        <w:rPr>
          <w:rFonts w:ascii="Calibri" w:eastAsia="Calibri" w:hAnsi="Calibri"/>
          <w:sz w:val="28"/>
          <w:szCs w:val="28"/>
          <w:lang w:eastAsia="en-US"/>
        </w:rPr>
      </w:pPr>
      <w:r>
        <w:rPr>
          <w:rFonts w:ascii="Calibri" w:eastAsia="Calibri" w:hAnsi="Calibri"/>
          <w:sz w:val="28"/>
          <w:szCs w:val="28"/>
          <w:lang w:eastAsia="en-US"/>
        </w:rPr>
        <w:t xml:space="preserve">Jeesuksen sanat on tarkoitettu rohkaiseviksi maailmassa vielä oleville, kaiken surun, murheen ja vaikeuksien keskelle. Jeesuksen lohdutuksen sanat monessakin tilanteessa ovat hyvin erilaiset, kuin meillä ihmisillä. Useimmiten meillä ei välttämättä edes ole hyviä sanoja lohduttaa. Jeesuksen lohdutus kohdistuu aina Jumalan tekoon, Jumalan voimaan ja taivasten valtakunnan autuuteen. Välttämättä nämä sanat eivät tunnu tuovan välitöntä apua akuuttiin suruun, mutta loppujen lopuksi en ovat parasta, mitä meillä on. Ne eivät riipu eivätkä kohdistu meihin, vaan en riippuvat Jumalan voimasta. Hän ei ole luvannut säästää meitä surulta, murheelta ja menetyksiltä elämässä, vaan ehkä ennemminkin kantaa niitä meidän kanssamme. Muistatte ehkä kertomuksen kaksista jalanjäljistä hiekassa. Hiekassa kulkivat kahdet jalanjäljet ja taivaalla näkyi kuvia ihmisen elämästä. Aina, kun elämässä oli helppo, hyvä ja kaunis jakso, hiekassa oli kahdet jalanjäljet, ne, jotka seurasivat ihmistä, minua itseäni ja toiset vierelläni. Mutta heti kun tuli surua, murhetta, tuskaa, vaikeuksia ja ahdistusta, hiekassa näkyivätkin enää yhdet jalanjäljet, ne, jotka kulkivat ihmisen, minun itseni perässä. Kun tuskassa kyselin, missä Jumala oli, kun elämässäni oli vaikeaa, miksi silloin ei ollut kaksia jalanjälkiä, kuulin sanat: ”Lapseni, silloin, kun näit vain yhdet jalanjäljet perässäsi, minä kannoin sinua.” </w:t>
      </w:r>
    </w:p>
    <w:p w14:paraId="6F43B750" w14:textId="77777777" w:rsidR="007E6C9D" w:rsidRDefault="007E6C9D" w:rsidP="007E6C9D">
      <w:pPr>
        <w:spacing w:line="254" w:lineRule="auto"/>
        <w:jc w:val="both"/>
        <w:rPr>
          <w:rFonts w:ascii="Calibri" w:eastAsia="Calibri" w:hAnsi="Calibri"/>
          <w:sz w:val="28"/>
          <w:szCs w:val="28"/>
          <w:lang w:eastAsia="en-US"/>
        </w:rPr>
      </w:pPr>
    </w:p>
    <w:p w14:paraId="7768FA83" w14:textId="77777777" w:rsidR="007E6C9D" w:rsidRDefault="007E6C9D" w:rsidP="007E6C9D">
      <w:pPr>
        <w:spacing w:line="254" w:lineRule="auto"/>
        <w:jc w:val="both"/>
        <w:rPr>
          <w:rFonts w:ascii="Calibri" w:eastAsia="Calibri" w:hAnsi="Calibri"/>
          <w:sz w:val="28"/>
          <w:szCs w:val="28"/>
          <w:lang w:eastAsia="en-US"/>
        </w:rPr>
      </w:pPr>
      <w:r>
        <w:rPr>
          <w:rFonts w:ascii="Calibri" w:eastAsia="Calibri" w:hAnsi="Calibri"/>
          <w:sz w:val="28"/>
          <w:szCs w:val="28"/>
          <w:lang w:eastAsia="en-US"/>
        </w:rPr>
        <w:t xml:space="preserve">Hyvät ystävät, ajattelen, ettei meidän tule lohduttautua keinotekoisilla sanoilla tai väärillä opeilla, niin hyvältä kuin ne kuulostaisivatkin. Lopulta meidän itsemme kehittämät lohdun sanat ovat riittämättömiä. Aito ja iankaikkinen lohdutus tuleekin yksin Jumalan sanasta: ”Katso, minä luon uuden taivaan ja uuden maan. Menneitä ei enää muistella, ne eivät nouse mieleen. Ei, vaan te saatte iloita ja riemuita aina ja ikuisesti siitä, mitä minä luon.” Jumalan pelastussuunnitelma meidän hyväksemme </w:t>
      </w:r>
      <w:r>
        <w:rPr>
          <w:rFonts w:ascii="Calibri" w:eastAsia="Calibri" w:hAnsi="Calibri"/>
          <w:sz w:val="28"/>
          <w:szCs w:val="28"/>
          <w:lang w:eastAsia="en-US"/>
        </w:rPr>
        <w:lastRenderedPageBreak/>
        <w:t xml:space="preserve">näkyy jo Vanhassa testamentissa. Uusi taivas ja uusi maa ovat ne, jotka odottavat kuoleman rajan tuolla puolen. Voimme aina lohduttautua surun hetkellä sillä, että niin elämässä kuin kuolemassa olemme Jumalan hoidettavina ja Hänen hyvissä käsissään. Jumala ei hylkää yhtäkään omaansa. ”Karitsa, joka on valtaistuimen edessä, kaitsee heitä ja vie heidät elämän veden lähteille, ja Jumala pyyhkii heidän silmistään kaikki kyyneleet.” Tämä huolenpito, lupaus ja armon sana on totta jo nyt elämissämme. Kristus kaitsee meitä, tuoden autuuden ja lohdutuksen. Jumala on kansamme elämämme murheissa, tuskassa ja kärsimyksessä ja haluaa pyyhkiä kyyneleemme. Jumalan rakkaus näkyy ristin, tuskan ja kärsimyksen läpi. Se rakkaus johdattaa meidät taivaaseen. Sen rakkauden ansioista saamme jo nyt osamme Hänen huolenpidostaan ja voimme ylistää Häntä, mutta täyteyden tuo sana saa vasta ikuisuudessa. Sinne Jumala kutsuu Kristuksen Jeesuksen omat. Aamen. </w:t>
      </w:r>
      <w:r>
        <w:rPr>
          <w:rFonts w:ascii="Calibri" w:eastAsia="Calibri" w:hAnsi="Calibri" w:cs="Arial"/>
          <w:sz w:val="28"/>
          <w:szCs w:val="28"/>
          <w:lang w:eastAsia="en-US" w:bidi="he-IL"/>
        </w:rPr>
        <w:tab/>
        <w:t xml:space="preserve"> </w:t>
      </w:r>
    </w:p>
    <w:p w14:paraId="125E97BB" w14:textId="77777777" w:rsidR="003B4E12" w:rsidRDefault="003B4E12"/>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9D"/>
    <w:rsid w:val="003B4E12"/>
    <w:rsid w:val="007E6C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9B62"/>
  <w15:chartTrackingRefBased/>
  <w15:docId w15:val="{AC3BFF71-F53B-489B-8322-6A023CC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6C9D"/>
    <w:pPr>
      <w:spacing w:after="0" w:line="240" w:lineRule="auto"/>
    </w:pPr>
    <w:rPr>
      <w:rFonts w:ascii="Times New Roman" w:eastAsia="SimSun" w:hAnsi="Times New Roman" w:cs="Times New Roman"/>
      <w:kern w:val="0"/>
      <w:sz w:val="24"/>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rsid w:val="007E6C9D"/>
    <w:pPr>
      <w:keepNext/>
      <w:keepLines/>
      <w:widowControl w:val="0"/>
      <w:pBdr>
        <w:bottom w:val="single" w:sz="2" w:space="0" w:color="auto"/>
      </w:pBdr>
      <w:tabs>
        <w:tab w:val="left" w:pos="567"/>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Helvetica" w:eastAsia="SimSun" w:hAnsi="Helvetica" w:cs="Times New Roman"/>
      <w:kern w:val="0"/>
      <w:sz w:val="36"/>
      <w:szCs w:val="20"/>
      <w:lang w:eastAsia="fi-FI"/>
      <w14:ligatures w14:val="none"/>
    </w:rPr>
  </w:style>
  <w:style w:type="paragraph" w:customStyle="1" w:styleId="Rukousteksti">
    <w:name w:val="Rukousteksti"/>
    <w:basedOn w:val="Leipteksti"/>
    <w:rsid w:val="007E6C9D"/>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567"/>
    </w:pPr>
    <w:rPr>
      <w:rFonts w:ascii="Times" w:hAnsi="Times"/>
    </w:rPr>
  </w:style>
  <w:style w:type="paragraph" w:customStyle="1" w:styleId="Rukoustekstihakasuljeedess">
    <w:name w:val="Rukousteksti hakasulje edessä"/>
    <w:basedOn w:val="Rukousteksti"/>
    <w:next w:val="Rukousteksti"/>
    <w:rsid w:val="007E6C9D"/>
    <w:pPr>
      <w:ind w:hanging="79"/>
    </w:pPr>
  </w:style>
  <w:style w:type="paragraph" w:styleId="Leipteksti">
    <w:name w:val="Body Text"/>
    <w:basedOn w:val="Normaali"/>
    <w:link w:val="LeiptekstiChar"/>
    <w:uiPriority w:val="99"/>
    <w:semiHidden/>
    <w:unhideWhenUsed/>
    <w:rsid w:val="007E6C9D"/>
    <w:pPr>
      <w:spacing w:after="120"/>
    </w:pPr>
  </w:style>
  <w:style w:type="character" w:customStyle="1" w:styleId="LeiptekstiChar">
    <w:name w:val="Leipäteksti Char"/>
    <w:basedOn w:val="Kappaleenoletusfontti"/>
    <w:link w:val="Leipteksti"/>
    <w:uiPriority w:val="99"/>
    <w:semiHidden/>
    <w:rsid w:val="007E6C9D"/>
    <w:rPr>
      <w:rFonts w:ascii="Times New Roman" w:eastAsia="SimSun" w:hAnsi="Times New Roman" w:cs="Times New Roman"/>
      <w:kern w:val="0"/>
      <w:sz w:val="24"/>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9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5925</Characters>
  <Application>Microsoft Office Word</Application>
  <DocSecurity>0</DocSecurity>
  <Lines>49</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2023-11-06T12:06:00Z</dcterms:created>
  <dcterms:modified xsi:type="dcterms:W3CDTF">2023-11-06T12:09:00Z</dcterms:modified>
</cp:coreProperties>
</file>