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5247" w14:textId="77777777" w:rsidR="00947F53" w:rsidRDefault="00947F53" w:rsidP="00947F53">
      <w:pPr>
        <w:spacing w:after="0"/>
        <w:jc w:val="both"/>
        <w:rPr>
          <w:sz w:val="28"/>
          <w:szCs w:val="28"/>
        </w:rPr>
      </w:pPr>
      <w:proofErr w:type="spellStart"/>
      <w:r w:rsidRPr="00947F53">
        <w:rPr>
          <w:sz w:val="28"/>
          <w:szCs w:val="28"/>
        </w:rPr>
        <w:t>Joh</w:t>
      </w:r>
      <w:proofErr w:type="spellEnd"/>
      <w:r w:rsidRPr="00947F53">
        <w:rPr>
          <w:sz w:val="28"/>
          <w:szCs w:val="28"/>
        </w:rPr>
        <w:t xml:space="preserve">. </w:t>
      </w:r>
      <w:proofErr w:type="gramStart"/>
      <w:r w:rsidRPr="00947F53">
        <w:rPr>
          <w:sz w:val="28"/>
          <w:szCs w:val="28"/>
        </w:rPr>
        <w:t>12:12-24</w:t>
      </w:r>
      <w:proofErr w:type="gramEnd"/>
    </w:p>
    <w:p w14:paraId="40474C8E" w14:textId="77777777" w:rsidR="00947F53" w:rsidRPr="00947F53" w:rsidRDefault="00947F53" w:rsidP="00947F53">
      <w:pPr>
        <w:spacing w:after="0"/>
        <w:jc w:val="both"/>
        <w:rPr>
          <w:sz w:val="28"/>
          <w:szCs w:val="28"/>
        </w:rPr>
      </w:pPr>
    </w:p>
    <w:p w14:paraId="2F904DC7" w14:textId="77777777" w:rsidR="00947F53" w:rsidRPr="00947F53" w:rsidRDefault="00947F53" w:rsidP="00947F53">
      <w:pPr>
        <w:spacing w:after="0"/>
        <w:jc w:val="both"/>
        <w:rPr>
          <w:sz w:val="28"/>
          <w:szCs w:val="28"/>
        </w:rPr>
      </w:pPr>
      <w:r w:rsidRPr="00947F53">
        <w:rPr>
          <w:sz w:val="28"/>
          <w:szCs w:val="28"/>
        </w:rPr>
        <w:t>Seuraavana päivänä levisi tieto, että Jeesus oli tulossa Jerusalemiin. Ihmiset, joita oli saapunut juhlille suurin joukoin, ottivat palmunoksia ja menivät häntä vastaan huutaen:</w:t>
      </w:r>
    </w:p>
    <w:p w14:paraId="4E0498EB" w14:textId="77777777" w:rsidR="00947F53" w:rsidRPr="00947F53" w:rsidRDefault="00947F53" w:rsidP="00947F53">
      <w:pPr>
        <w:spacing w:after="0"/>
        <w:jc w:val="both"/>
        <w:rPr>
          <w:sz w:val="28"/>
          <w:szCs w:val="28"/>
        </w:rPr>
      </w:pPr>
      <w:r w:rsidRPr="00947F53">
        <w:rPr>
          <w:sz w:val="28"/>
          <w:szCs w:val="28"/>
        </w:rPr>
        <w:t xml:space="preserve">      - Hoosianna!</w:t>
      </w:r>
    </w:p>
    <w:p w14:paraId="216B501B" w14:textId="77777777" w:rsidR="00947F53" w:rsidRPr="00947F53" w:rsidRDefault="00947F53" w:rsidP="00947F53">
      <w:pPr>
        <w:spacing w:after="0"/>
        <w:jc w:val="both"/>
        <w:rPr>
          <w:sz w:val="28"/>
          <w:szCs w:val="28"/>
        </w:rPr>
      </w:pPr>
      <w:r w:rsidRPr="00947F53">
        <w:rPr>
          <w:sz w:val="28"/>
          <w:szCs w:val="28"/>
        </w:rPr>
        <w:t xml:space="preserve">      Siunattu olkoon hän, joka tulee Herran nimessä,</w:t>
      </w:r>
    </w:p>
    <w:p w14:paraId="2CECE264" w14:textId="77777777" w:rsidR="00947F53" w:rsidRPr="00947F53" w:rsidRDefault="00947F53" w:rsidP="00947F53">
      <w:pPr>
        <w:spacing w:after="0"/>
        <w:jc w:val="both"/>
        <w:rPr>
          <w:sz w:val="28"/>
          <w:szCs w:val="28"/>
        </w:rPr>
      </w:pPr>
      <w:r w:rsidRPr="00947F53">
        <w:rPr>
          <w:sz w:val="28"/>
          <w:szCs w:val="28"/>
        </w:rPr>
        <w:t xml:space="preserve">      Israelin kuningas!</w:t>
      </w:r>
    </w:p>
    <w:p w14:paraId="16B5F437" w14:textId="77777777" w:rsidR="00947F53" w:rsidRPr="00947F53" w:rsidRDefault="00947F53" w:rsidP="00947F53">
      <w:pPr>
        <w:spacing w:after="0"/>
        <w:jc w:val="both"/>
        <w:rPr>
          <w:sz w:val="28"/>
          <w:szCs w:val="28"/>
        </w:rPr>
      </w:pPr>
      <w:r w:rsidRPr="00947F53">
        <w:rPr>
          <w:sz w:val="28"/>
          <w:szCs w:val="28"/>
        </w:rPr>
        <w:t>Jeesukselle tuotiin aasi, ja hän nousi sen selkään, niin kuin on kirjoitettu:</w:t>
      </w:r>
    </w:p>
    <w:p w14:paraId="5D66AC4F" w14:textId="77777777" w:rsidR="00947F53" w:rsidRPr="00947F53" w:rsidRDefault="00947F53" w:rsidP="00947F53">
      <w:pPr>
        <w:spacing w:after="0"/>
        <w:jc w:val="both"/>
        <w:rPr>
          <w:sz w:val="28"/>
          <w:szCs w:val="28"/>
        </w:rPr>
      </w:pPr>
      <w:r w:rsidRPr="00947F53">
        <w:rPr>
          <w:sz w:val="28"/>
          <w:szCs w:val="28"/>
        </w:rPr>
        <w:t xml:space="preserve">      - Älä pelkää, tytär Siion,</w:t>
      </w:r>
    </w:p>
    <w:p w14:paraId="46ED33BB" w14:textId="77777777" w:rsidR="00947F53" w:rsidRPr="00947F53" w:rsidRDefault="00947F53" w:rsidP="00947F53">
      <w:pPr>
        <w:spacing w:after="0"/>
        <w:jc w:val="both"/>
        <w:rPr>
          <w:sz w:val="28"/>
          <w:szCs w:val="28"/>
        </w:rPr>
      </w:pPr>
      <w:r w:rsidRPr="00947F53">
        <w:rPr>
          <w:sz w:val="28"/>
          <w:szCs w:val="28"/>
        </w:rPr>
        <w:t xml:space="preserve">      sinun kuninkaasi tulee!</w:t>
      </w:r>
    </w:p>
    <w:p w14:paraId="14E66F64" w14:textId="77777777" w:rsidR="00947F53" w:rsidRPr="00947F53" w:rsidRDefault="00947F53" w:rsidP="00947F53">
      <w:pPr>
        <w:spacing w:after="0"/>
        <w:jc w:val="both"/>
        <w:rPr>
          <w:sz w:val="28"/>
          <w:szCs w:val="28"/>
        </w:rPr>
      </w:pPr>
      <w:r w:rsidRPr="00947F53">
        <w:rPr>
          <w:sz w:val="28"/>
          <w:szCs w:val="28"/>
        </w:rPr>
        <w:t xml:space="preserve">      Hän ratsastaa nuorella aasilla.</w:t>
      </w:r>
    </w:p>
    <w:p w14:paraId="674C1CBA" w14:textId="77777777" w:rsidR="00947F53" w:rsidRPr="00947F53" w:rsidRDefault="00947F53" w:rsidP="00947F53">
      <w:pPr>
        <w:spacing w:after="0"/>
        <w:jc w:val="both"/>
        <w:rPr>
          <w:sz w:val="28"/>
          <w:szCs w:val="28"/>
        </w:rPr>
      </w:pPr>
      <w:r w:rsidRPr="00947F53">
        <w:rPr>
          <w:sz w:val="28"/>
          <w:szCs w:val="28"/>
        </w:rPr>
        <w:t xml:space="preserve">    Opetuslapset eivät vielä tuolloin ymmärtäneet tätä, mutta kun Jeesus oli kirkastettu, he muistivat, että hänestä oli näin kirjoitettu ja että hänelle myös oli tapahtunut niin.</w:t>
      </w:r>
    </w:p>
    <w:p w14:paraId="6DF6FDC2" w14:textId="77777777" w:rsidR="00947F53" w:rsidRPr="00947F53" w:rsidRDefault="00947F53" w:rsidP="00947F53">
      <w:pPr>
        <w:spacing w:after="0"/>
        <w:jc w:val="both"/>
        <w:rPr>
          <w:sz w:val="28"/>
          <w:szCs w:val="28"/>
        </w:rPr>
      </w:pPr>
      <w:r w:rsidRPr="00947F53">
        <w:rPr>
          <w:sz w:val="28"/>
          <w:szCs w:val="28"/>
        </w:rPr>
        <w:t xml:space="preserve">    Ne, jotka olivat olleet Jeesuksen mukana, kertoivat, miten hän kutsui Lasaruksen haudasta ja herätti hänet kuolleista. Tämän vuoksi, kuultuaan millaisen tunnusteon Jeesus oli tehnyt, ihmiset lähtivät joukolla häntä vastaan. Fariseukset puhuivat keskenään: ”Näettekö? Mikään ei auta. Koko maailma juoksee hänen perässään.”</w:t>
      </w:r>
    </w:p>
    <w:p w14:paraId="7EE4B401" w14:textId="738F1C32" w:rsidR="00947F53" w:rsidRPr="00947F53" w:rsidRDefault="00947F53" w:rsidP="00947F53">
      <w:pPr>
        <w:spacing w:after="0"/>
        <w:jc w:val="both"/>
        <w:rPr>
          <w:sz w:val="28"/>
          <w:szCs w:val="28"/>
        </w:rPr>
      </w:pPr>
      <w:r w:rsidRPr="00947F53">
        <w:rPr>
          <w:sz w:val="28"/>
          <w:szCs w:val="28"/>
        </w:rPr>
        <w:t xml:space="preserve">    Niiden joukossa, jotka olivat tulleet juhlille rukoilemaan Jumalaa, oli myös muutamia kreikkalaisia. Nämä tulivat </w:t>
      </w:r>
      <w:proofErr w:type="spellStart"/>
      <w:r w:rsidRPr="00947F53">
        <w:rPr>
          <w:sz w:val="28"/>
          <w:szCs w:val="28"/>
        </w:rPr>
        <w:t>Filippuksen</w:t>
      </w:r>
      <w:proofErr w:type="spellEnd"/>
      <w:r w:rsidRPr="00947F53">
        <w:rPr>
          <w:sz w:val="28"/>
          <w:szCs w:val="28"/>
        </w:rPr>
        <w:t xml:space="preserve"> luo - sen, joka oli Galilean </w:t>
      </w:r>
      <w:proofErr w:type="spellStart"/>
      <w:r w:rsidRPr="00947F53">
        <w:rPr>
          <w:sz w:val="28"/>
          <w:szCs w:val="28"/>
        </w:rPr>
        <w:t>Betsaidasta</w:t>
      </w:r>
      <w:proofErr w:type="spellEnd"/>
      <w:r w:rsidRPr="00947F53">
        <w:rPr>
          <w:sz w:val="28"/>
          <w:szCs w:val="28"/>
        </w:rPr>
        <w:t xml:space="preserve"> - ja sanoivat: ”Me haluaisimme tavata Jeesuksen.” </w:t>
      </w:r>
      <w:proofErr w:type="spellStart"/>
      <w:r w:rsidRPr="00947F53">
        <w:rPr>
          <w:sz w:val="28"/>
          <w:szCs w:val="28"/>
        </w:rPr>
        <w:t>Filippus</w:t>
      </w:r>
      <w:proofErr w:type="spellEnd"/>
      <w:r w:rsidRPr="00947F53">
        <w:rPr>
          <w:sz w:val="28"/>
          <w:szCs w:val="28"/>
        </w:rPr>
        <w:t xml:space="preserve"> meni puhumaan asiasta Andreakselle, ja sitten he molemmat menivät Jeesuksen puheille.</w:t>
      </w:r>
      <w:r>
        <w:rPr>
          <w:sz w:val="28"/>
          <w:szCs w:val="28"/>
        </w:rPr>
        <w:t xml:space="preserve"> </w:t>
      </w:r>
      <w:r w:rsidRPr="00947F53">
        <w:rPr>
          <w:sz w:val="28"/>
          <w:szCs w:val="28"/>
        </w:rPr>
        <w:t xml:space="preserve">Jeesus sanoi </w:t>
      </w:r>
      <w:proofErr w:type="spellStart"/>
      <w:r w:rsidRPr="00947F53">
        <w:rPr>
          <w:sz w:val="28"/>
          <w:szCs w:val="28"/>
        </w:rPr>
        <w:t>heille:”Hetki</w:t>
      </w:r>
      <w:proofErr w:type="spellEnd"/>
      <w:r w:rsidRPr="00947F53">
        <w:rPr>
          <w:sz w:val="28"/>
          <w:szCs w:val="28"/>
        </w:rPr>
        <w:t xml:space="preserve"> on tullut: Ihmisen Poika kirkastetaan. Totisesti, totisesti: jos vehnänjyvä ei putoa maahan ja kuole, se jää vain yhdeksi jyväksi, mutta jos se kuolee, se tuottaa runsaan sadon.”</w:t>
      </w:r>
      <w:r w:rsidRPr="00947F53">
        <w:rPr>
          <w:sz w:val="28"/>
          <w:szCs w:val="28"/>
        </w:rPr>
        <w:t xml:space="preserve"> </w:t>
      </w:r>
      <w:r w:rsidRPr="00947F53">
        <w:rPr>
          <w:i/>
          <w:iCs/>
          <w:sz w:val="28"/>
          <w:szCs w:val="28"/>
        </w:rPr>
        <w:t>Tämä on pyhä evankeliumi.</w:t>
      </w:r>
    </w:p>
    <w:p w14:paraId="28C93103" w14:textId="1D6E004B" w:rsidR="00947F53" w:rsidRDefault="00947F53" w:rsidP="00947F53">
      <w:pPr>
        <w:spacing w:after="0"/>
        <w:jc w:val="both"/>
        <w:rPr>
          <w:sz w:val="28"/>
          <w:szCs w:val="28"/>
        </w:rPr>
      </w:pPr>
      <w:r w:rsidRPr="00947F53">
        <w:rPr>
          <w:sz w:val="28"/>
          <w:szCs w:val="28"/>
        </w:rPr>
        <w:t xml:space="preserve"> </w:t>
      </w:r>
    </w:p>
    <w:p w14:paraId="70DC233D" w14:textId="77777777" w:rsidR="00947F53" w:rsidRPr="00947F53" w:rsidRDefault="00947F53" w:rsidP="00947F53">
      <w:pPr>
        <w:spacing w:after="0"/>
        <w:jc w:val="both"/>
        <w:rPr>
          <w:sz w:val="28"/>
          <w:szCs w:val="28"/>
        </w:rPr>
      </w:pPr>
    </w:p>
    <w:p w14:paraId="4969FFC7" w14:textId="77777777" w:rsidR="00947F53" w:rsidRDefault="00947F53" w:rsidP="00947F53">
      <w:pPr>
        <w:spacing w:after="0"/>
        <w:jc w:val="both"/>
        <w:rPr>
          <w:sz w:val="28"/>
          <w:szCs w:val="28"/>
        </w:rPr>
      </w:pPr>
      <w:r w:rsidRPr="00947F53">
        <w:rPr>
          <w:sz w:val="28"/>
          <w:szCs w:val="28"/>
        </w:rPr>
        <w:t xml:space="preserve">Palmusunnuntai oli ainakin minun lapsuudessani se päivä, jolloin mentiin virpomaan, koristeltiin pajunkissat ja lähdettiin kiertämään naapureita. Suklaamunia tuli aina hyvä määrä palkaksi. Me saimme syödä niitä jo heti, mutta oikeastaanhan niiden syömisen kanssa pitäisi odottaa pääsiäissunnuntaihin tai pääsiäisyöhön, jolloin hauta aukeaa ja sananmukaisesti, pääsiäismunan kuori rikotaan: pääsiäismunahan on vertaus Jeesuksen haudasta, joten on loogista hajottaa kuori, avata muna, kun Jeesuksen hautakin on auki. </w:t>
      </w:r>
    </w:p>
    <w:p w14:paraId="0A40CEF6" w14:textId="77777777" w:rsidR="00947F53" w:rsidRPr="00947F53" w:rsidRDefault="00947F53" w:rsidP="00947F53">
      <w:pPr>
        <w:spacing w:after="0"/>
        <w:jc w:val="both"/>
        <w:rPr>
          <w:sz w:val="28"/>
          <w:szCs w:val="28"/>
        </w:rPr>
      </w:pPr>
    </w:p>
    <w:p w14:paraId="02865E46" w14:textId="77777777" w:rsidR="00947F53" w:rsidRDefault="00947F53" w:rsidP="00947F53">
      <w:pPr>
        <w:spacing w:after="0"/>
        <w:jc w:val="both"/>
        <w:rPr>
          <w:sz w:val="28"/>
          <w:szCs w:val="28"/>
        </w:rPr>
      </w:pPr>
      <w:r w:rsidRPr="00947F53">
        <w:rPr>
          <w:sz w:val="28"/>
          <w:szCs w:val="28"/>
        </w:rPr>
        <w:lastRenderedPageBreak/>
        <w:t xml:space="preserve">Filippiläiskirje kutsuu meitä Kristuksen mielen kaltaisuuteen ja opettelemaan sellaisen asenteen, joka Jeesuksellakin oli elämissämme. Kristuksen mielen kaltaisuus on vaikea asia. Kuten kirjetekstissä kuvataan, se on täysin toisen puolesta uhrautuvaa ja omista oikeuksistaan luopumista. Jeesuksella oli Jumalan Pojan ja Jumalan oikeudet, joista Hän luopui meidän edestämme. Lähdemme tänään seuraamaan Hänen ratsastustaan kohti noista kaikista oikeuksista luopumista, kärsimystä ja ristinkuolemaa. Jeesukselle Hänen mielenkaltaisuuteensa kuului sen näkeminen, mikä hyödyttää muita, ei Häntä itseä. Toki muistamme, ettei se ollut Jeesukselle helppoa, vaan Getsemanen puutarhan tuskassa Hän rukoili maljan ohi menemistä. Mutta siinäkin Hän pyysi Isän tahdon toteutumista, ei omansa. Kristuksen mielenkaltaisuuteen kuuluu oman tahdon tunnistaminen ja sen, mitä minä haluan, mutta ei sen mukaan toimiminen. Tällainen mielenkaltaisuus on hyvin erilaista, kuin tänä päivänä opetetaan. Jokaisen tulisi saada toimia juuri oman päänsä mukaisesti, ilman väliä, miten se vaikuttaa muihin. Synti näkyy, sillä synti on täysin poikkeavaa Kristuksen mielenrauhasta, se katsoo vain itseensä, siihen mitä minä haluan, ei välitä muista ja hakee nopeaa tyydytystä ja mielihyvää. Kristuksen kaltaisen mielen saavuttamiseen meillä on paljon tehtävää ja vain Kristuksen kanssa me siihen pystymme opettelemaan: koko olemuksemme vastustaa Kristuksen mielenkaltaisuutta, mutta juuri sitä on itsensä kieltäminen ja ristin kantaminen, että harjoittelemme elämässämme toimimaan Hänen esimerkkinsä mukaan. </w:t>
      </w:r>
    </w:p>
    <w:p w14:paraId="32622E95" w14:textId="77777777" w:rsidR="00947F53" w:rsidRPr="00947F53" w:rsidRDefault="00947F53" w:rsidP="00947F53">
      <w:pPr>
        <w:spacing w:after="0"/>
        <w:jc w:val="both"/>
        <w:rPr>
          <w:sz w:val="28"/>
          <w:szCs w:val="28"/>
        </w:rPr>
      </w:pPr>
    </w:p>
    <w:p w14:paraId="77DB42E6" w14:textId="77777777" w:rsidR="00947F53" w:rsidRDefault="00947F53" w:rsidP="00947F53">
      <w:pPr>
        <w:spacing w:after="0"/>
        <w:jc w:val="both"/>
        <w:rPr>
          <w:sz w:val="28"/>
          <w:szCs w:val="28"/>
        </w:rPr>
      </w:pPr>
      <w:r w:rsidRPr="00947F53">
        <w:rPr>
          <w:sz w:val="28"/>
          <w:szCs w:val="28"/>
        </w:rPr>
        <w:t xml:space="preserve">Juuri ennen kuulemaamme evankeliumia Jeesus on ollut </w:t>
      </w:r>
      <w:proofErr w:type="spellStart"/>
      <w:r w:rsidRPr="00947F53">
        <w:rPr>
          <w:sz w:val="28"/>
          <w:szCs w:val="28"/>
        </w:rPr>
        <w:t>Betaniassa</w:t>
      </w:r>
      <w:proofErr w:type="spellEnd"/>
      <w:r w:rsidRPr="00947F53">
        <w:rPr>
          <w:sz w:val="28"/>
          <w:szCs w:val="28"/>
        </w:rPr>
        <w:t xml:space="preserve">, jossa myös Hänen kuolleista herättämänsä Lasarus asui. Tuolla Jeesus voideltiin Marian toimesta, hän voiteli Jeesuksen jalat </w:t>
      </w:r>
      <w:proofErr w:type="spellStart"/>
      <w:r w:rsidRPr="00947F53">
        <w:rPr>
          <w:sz w:val="28"/>
          <w:szCs w:val="28"/>
        </w:rPr>
        <w:t>tuoksuöljyllä</w:t>
      </w:r>
      <w:proofErr w:type="spellEnd"/>
      <w:r w:rsidRPr="00947F53">
        <w:rPr>
          <w:sz w:val="28"/>
          <w:szCs w:val="28"/>
        </w:rPr>
        <w:t xml:space="preserve"> ja Jeesus opetti sen tapahtuvan Hänen hautaamistaan varten. Lasaruksen kuolleista herättäminen ja voitelu tapahtuu tietoisesti juuri ennen ristintielle lähtemistä: Jeesus osoittaa voivansa nousta kuolleista ja olevansa voideltu Kuningas, jonka voitelu ei tarkoita ikuista hautaamista, vaan ikuista elämää. Jeesuksen voitelu on elämän voitelu, ei niin kuin ennen, kuoleman voitelu. almusunnuntain tapahtumat kuvaavat </w:t>
      </w:r>
      <w:proofErr w:type="spellStart"/>
      <w:r w:rsidRPr="00947F53">
        <w:rPr>
          <w:sz w:val="28"/>
          <w:szCs w:val="28"/>
        </w:rPr>
        <w:t>Betaniassa</w:t>
      </w:r>
      <w:proofErr w:type="spellEnd"/>
      <w:r w:rsidRPr="00947F53">
        <w:rPr>
          <w:sz w:val="28"/>
          <w:szCs w:val="28"/>
        </w:rPr>
        <w:t xml:space="preserve"> kuolemaansa ja hautaamistaan varten voidellun Jumalan Pojan ratsastamista Jerusalemiin. Opetuslasten riemulliset Hoosianna-huudot palmun oksien levittelyineen vaihtuvat kuitenkin vain muutaman päivän kuluttua kansan huutoihin: ”ristiinnaulitse, ristiinnaulitse”.</w:t>
      </w:r>
    </w:p>
    <w:p w14:paraId="5682ECFD" w14:textId="77777777" w:rsidR="00947F53" w:rsidRPr="00947F53" w:rsidRDefault="00947F53" w:rsidP="00947F53">
      <w:pPr>
        <w:spacing w:after="0"/>
        <w:jc w:val="both"/>
        <w:rPr>
          <w:sz w:val="28"/>
          <w:szCs w:val="28"/>
        </w:rPr>
      </w:pPr>
    </w:p>
    <w:p w14:paraId="31A2567D" w14:textId="77777777" w:rsidR="00947F53" w:rsidRDefault="00947F53" w:rsidP="00947F53">
      <w:pPr>
        <w:spacing w:after="0"/>
        <w:jc w:val="both"/>
        <w:rPr>
          <w:sz w:val="28"/>
          <w:szCs w:val="28"/>
        </w:rPr>
      </w:pPr>
      <w:r w:rsidRPr="00947F53">
        <w:rPr>
          <w:sz w:val="28"/>
          <w:szCs w:val="28"/>
        </w:rPr>
        <w:t xml:space="preserve">Yleensä ihmiset tietävät Jeesuksesta palmusunnuntain ja adventin osalta vain sen, että Hän ratsasti aasilla. Jotenkin siitä on tullut </w:t>
      </w:r>
      <w:proofErr w:type="spellStart"/>
      <w:r w:rsidRPr="00947F53">
        <w:rPr>
          <w:sz w:val="28"/>
          <w:szCs w:val="28"/>
        </w:rPr>
        <w:t>iloittelun</w:t>
      </w:r>
      <w:proofErr w:type="spellEnd"/>
      <w:r w:rsidRPr="00947F53">
        <w:rPr>
          <w:sz w:val="28"/>
          <w:szCs w:val="28"/>
        </w:rPr>
        <w:t xml:space="preserve"> ja hauskan yksityiskohdan maininta, joka on ehkä jo vähän arkipäiväistynyt, kun sitä niin </w:t>
      </w:r>
      <w:r w:rsidRPr="00947F53">
        <w:rPr>
          <w:sz w:val="28"/>
          <w:szCs w:val="28"/>
        </w:rPr>
        <w:lastRenderedPageBreak/>
        <w:t>paljon toistetaan. Aasilla ratsastaminen on kuitenkin hyvin merkittävää, se muuttaa koko jeesuksen saapumisen ytimen. Jos Israelin kuningas, jos Jeesus, olisi ratsastanut kaupunkiinsa hevosella, kuten kuninkaiden olisi pitänyt, se olisi tarkoittanut kansalle kostoa sen synneistä. Kuningas, joka ratsastaa hevosella, tulee valloittamaan, kostamaan, valtaamaan, julistamaan tulevaa tuhoa. Siis kaikkea, joka ei ole Jeesuksen mielen mukaista. Evankelista Johannes korostaa kuitenkin päivän evankeliumissa: ”Älä pelkää tytär Siion; katso sinun kuninkaasi tulee istuen aasin varsan selässä” (</w:t>
      </w:r>
      <w:proofErr w:type="spellStart"/>
      <w:r w:rsidRPr="00947F53">
        <w:rPr>
          <w:sz w:val="28"/>
          <w:szCs w:val="28"/>
        </w:rPr>
        <w:t>Sak</w:t>
      </w:r>
      <w:proofErr w:type="spellEnd"/>
      <w:r w:rsidRPr="00947F53">
        <w:rPr>
          <w:sz w:val="28"/>
          <w:szCs w:val="28"/>
        </w:rPr>
        <w:t>. 9:9). Jeesuksen ratsastaminen aasilla tarkoitti Siionille koston sijaan rauhaa, tuhon sijaan uuden rakentumista, kuoleman sijaan elämää ja valloituksen sijaan vapautta. Palmusunnuntaina seurakuntaa ei kutsuta vain seuraamaan Jeesuksen ratsastamista Jerusalemiin, vaan katseemme kiinnitetään jo Jerusalemin ulkopuolelle, Golgatan ristille. Tähän meitä kutsuu myös Jeesuksen sanat sunnuntain evankeliumissa: ”jos ei nisun jyvä putoa maahan ja kuole, niin se jää yksin; mutta jos se kuolee, niin se tuottaa paljon hedelmää”.</w:t>
      </w:r>
    </w:p>
    <w:p w14:paraId="711323DD" w14:textId="77777777" w:rsidR="00947F53" w:rsidRPr="00947F53" w:rsidRDefault="00947F53" w:rsidP="00947F53">
      <w:pPr>
        <w:spacing w:after="0"/>
        <w:jc w:val="both"/>
        <w:rPr>
          <w:sz w:val="28"/>
          <w:szCs w:val="28"/>
        </w:rPr>
      </w:pPr>
    </w:p>
    <w:p w14:paraId="3BDCB73A" w14:textId="77777777" w:rsidR="00947F53" w:rsidRPr="00947F53" w:rsidRDefault="00947F53" w:rsidP="00947F53">
      <w:pPr>
        <w:spacing w:after="0"/>
        <w:jc w:val="both"/>
        <w:rPr>
          <w:sz w:val="28"/>
          <w:szCs w:val="28"/>
        </w:rPr>
      </w:pPr>
      <w:r w:rsidRPr="00947F53">
        <w:rPr>
          <w:sz w:val="28"/>
          <w:szCs w:val="28"/>
        </w:rPr>
        <w:t xml:space="preserve">Tuo evankeliumin teksti jatkuu vähän myöhemmin: ”Kaikesta huolimatta monet hallitusmiehistäkin uskoivat Jeesukseen. Fariseusten pelossa he eivät kuitenkaan tunnustaneet sitä, jottei heitä erotettaisi synagogasta. Ihmisten antama kunnia oli heille rakkaampi kuin Jumalan antama.  Jeesus huusi kovalla äänellä: "Joka uskoo minuun, ei usko minuun, vaan lähettäjääni.” Tässä Jeesus ilmaisee sen, mikä on todella Hänen mielensä kaltaisuutta, johon meidän tulisi opetella ja tehdä parannusta. Se on ennen kaikkea uskoa Jumalan lupauksiin ja uskoa Kristukseen, jonka Isä on lähettänyt maailmaan. Kristuksen mielen kaltaisuus ja palmusunnuntain sanoma on siinä, että ihmisten antama kunnia ja arvostus ei riitä mihinkään, se on usein meille rakasta, mutta Jumalan antama kunnia, jonka saa vain Kristuksen kautta, vain uskossa Häneen, on se, joka tuo meille iankaikkisen elämän ja autuuden. Vehnänjyvä, Kristus, kuolee, jotta sato voisi laajentua, jotta yhä useammat saisivat löytää totuuden ja jotta hedelmä, jonka Kristus aloitti eläessään, voisi lisääntyä ja kukoistaa, jotta maailma tulisi tuntemaan ja oppimaan Kristuksen mielenkaltaisuuden. Siihen emme ole pystyneet, emmekä synnin vallassa olevassa maailmassa pystykään, mutta Hänen Henkensä avulla kilvoitelkaamme yhä parempaan. Koko maailma juoksee Hänen perässään, fariseukset sanoivat, no ei vielä, mutta kunpa juoksisikin. Toki Kristuksen perässä ei tarvitse juosta, vaan Hän kyllä odottaa meitä, jos joskus väsymmekin tai kuljemme hitaasti. Hän ei jätä meitä taakse. Aamen. </w:t>
      </w:r>
    </w:p>
    <w:p w14:paraId="49893EF8" w14:textId="77777777" w:rsidR="003B4E12" w:rsidRPr="00947F53" w:rsidRDefault="003B4E12" w:rsidP="00947F53">
      <w:pPr>
        <w:spacing w:after="0"/>
        <w:jc w:val="both"/>
        <w:rPr>
          <w:sz w:val="28"/>
          <w:szCs w:val="28"/>
        </w:rPr>
      </w:pPr>
    </w:p>
    <w:sectPr w:rsidR="003B4E12" w:rsidRPr="00947F5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53"/>
    <w:rsid w:val="002970DC"/>
    <w:rsid w:val="003B4E12"/>
    <w:rsid w:val="00947F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661D"/>
  <w15:chartTrackingRefBased/>
  <w15:docId w15:val="{9120332A-CFF6-449B-B1BB-8C76E403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47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47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47F5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47F5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47F5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47F5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47F5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47F5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47F5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47F5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47F5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47F5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47F5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47F5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47F5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47F5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47F5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47F53"/>
    <w:rPr>
      <w:rFonts w:eastAsiaTheme="majorEastAsia" w:cstheme="majorBidi"/>
      <w:color w:val="272727" w:themeColor="text1" w:themeTint="D8"/>
    </w:rPr>
  </w:style>
  <w:style w:type="paragraph" w:styleId="Otsikko">
    <w:name w:val="Title"/>
    <w:basedOn w:val="Normaali"/>
    <w:next w:val="Normaali"/>
    <w:link w:val="OtsikkoChar"/>
    <w:uiPriority w:val="10"/>
    <w:qFormat/>
    <w:rsid w:val="00947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47F5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47F5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47F5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47F5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47F53"/>
    <w:rPr>
      <w:i/>
      <w:iCs/>
      <w:color w:val="404040" w:themeColor="text1" w:themeTint="BF"/>
    </w:rPr>
  </w:style>
  <w:style w:type="paragraph" w:styleId="Luettelokappale">
    <w:name w:val="List Paragraph"/>
    <w:basedOn w:val="Normaali"/>
    <w:uiPriority w:val="34"/>
    <w:qFormat/>
    <w:rsid w:val="00947F53"/>
    <w:pPr>
      <w:ind w:left="720"/>
      <w:contextualSpacing/>
    </w:pPr>
  </w:style>
  <w:style w:type="character" w:styleId="Voimakaskorostus">
    <w:name w:val="Intense Emphasis"/>
    <w:basedOn w:val="Kappaleenoletusfontti"/>
    <w:uiPriority w:val="21"/>
    <w:qFormat/>
    <w:rsid w:val="00947F53"/>
    <w:rPr>
      <w:i/>
      <w:iCs/>
      <w:color w:val="0F4761" w:themeColor="accent1" w:themeShade="BF"/>
    </w:rPr>
  </w:style>
  <w:style w:type="paragraph" w:styleId="Erottuvalainaus">
    <w:name w:val="Intense Quote"/>
    <w:basedOn w:val="Normaali"/>
    <w:next w:val="Normaali"/>
    <w:link w:val="ErottuvalainausChar"/>
    <w:uiPriority w:val="30"/>
    <w:qFormat/>
    <w:rsid w:val="00947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47F53"/>
    <w:rPr>
      <w:i/>
      <w:iCs/>
      <w:color w:val="0F4761" w:themeColor="accent1" w:themeShade="BF"/>
    </w:rPr>
  </w:style>
  <w:style w:type="character" w:styleId="Erottuvaviittaus">
    <w:name w:val="Intense Reference"/>
    <w:basedOn w:val="Kappaleenoletusfontti"/>
    <w:uiPriority w:val="32"/>
    <w:qFormat/>
    <w:rsid w:val="00947F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6586</Characters>
  <Application>Microsoft Office Word</Application>
  <DocSecurity>0</DocSecurity>
  <Lines>54</Lines>
  <Paragraphs>14</Paragraphs>
  <ScaleCrop>false</ScaleCrop>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2025-09-01T06:57:00Z</dcterms:created>
  <dcterms:modified xsi:type="dcterms:W3CDTF">2025-09-01T06:58:00Z</dcterms:modified>
</cp:coreProperties>
</file>